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BB" w:rsidRPr="00C0492E" w:rsidRDefault="00CC16BB" w:rsidP="00A40213">
      <w:pPr>
        <w:jc w:val="center"/>
        <w:rPr>
          <w:rFonts w:eastAsiaTheme="minorEastAsia"/>
          <w:b/>
          <w:sz w:val="26"/>
          <w:szCs w:val="26"/>
          <w:lang w:val="ro-RO" w:eastAsia="ko-KR"/>
        </w:rPr>
      </w:pPr>
      <w:bookmarkStart w:id="0" w:name="_GoBack"/>
      <w:bookmarkEnd w:id="0"/>
    </w:p>
    <w:p w:rsidR="00BC389B" w:rsidRPr="00C0492E" w:rsidRDefault="00666F0F" w:rsidP="00865055">
      <w:pPr>
        <w:jc w:val="center"/>
        <w:rPr>
          <w:rFonts w:eastAsiaTheme="minorEastAsia"/>
          <w:b/>
          <w:sz w:val="26"/>
          <w:szCs w:val="26"/>
          <w:lang w:val="ro-RO" w:eastAsia="ko-KR"/>
        </w:rPr>
      </w:pPr>
      <w:r w:rsidRPr="00C0492E">
        <w:rPr>
          <w:rFonts w:eastAsiaTheme="minorEastAsia"/>
          <w:b/>
          <w:sz w:val="26"/>
          <w:szCs w:val="26"/>
          <w:lang w:val="ro-RO" w:eastAsia="ko-KR"/>
        </w:rPr>
        <w:t xml:space="preserve">cu privire la </w:t>
      </w:r>
      <w:r w:rsidR="00935F1F" w:rsidRPr="00C0492E">
        <w:rPr>
          <w:rFonts w:eastAsiaTheme="minorEastAsia"/>
          <w:b/>
          <w:sz w:val="26"/>
          <w:szCs w:val="26"/>
          <w:lang w:val="ro-RO" w:eastAsia="ko-KR"/>
        </w:rPr>
        <w:t xml:space="preserve">aprobarea </w:t>
      </w:r>
      <w:r w:rsidR="00865055" w:rsidRPr="00C0492E">
        <w:rPr>
          <w:rFonts w:eastAsiaTheme="minorEastAsia"/>
          <w:b/>
          <w:sz w:val="26"/>
          <w:szCs w:val="26"/>
          <w:lang w:val="ro-RO" w:eastAsia="ko-KR"/>
        </w:rPr>
        <w:t>Recomandăril</w:t>
      </w:r>
      <w:r w:rsidR="00935F1F" w:rsidRPr="00C0492E">
        <w:rPr>
          <w:rFonts w:eastAsiaTheme="minorEastAsia"/>
          <w:b/>
          <w:sz w:val="26"/>
          <w:szCs w:val="26"/>
          <w:lang w:val="ro-RO" w:eastAsia="ko-KR"/>
        </w:rPr>
        <w:t>or</w:t>
      </w:r>
      <w:r w:rsidR="00865055" w:rsidRPr="00C0492E">
        <w:rPr>
          <w:rFonts w:eastAsiaTheme="minorEastAsia"/>
          <w:b/>
          <w:sz w:val="26"/>
          <w:szCs w:val="26"/>
          <w:lang w:val="ro-RO" w:eastAsia="ko-KR"/>
        </w:rPr>
        <w:t xml:space="preserve"> privind </w:t>
      </w:r>
      <w:proofErr w:type="spellStart"/>
      <w:r w:rsidR="00865055" w:rsidRPr="00C0492E">
        <w:rPr>
          <w:rFonts w:eastAsiaTheme="minorEastAsia"/>
          <w:b/>
          <w:sz w:val="26"/>
          <w:szCs w:val="26"/>
          <w:lang w:val="ro-RO" w:eastAsia="ko-KR"/>
        </w:rPr>
        <w:t>autoreglementarea</w:t>
      </w:r>
      <w:proofErr w:type="spellEnd"/>
      <w:r w:rsidR="00865055" w:rsidRPr="00C0492E">
        <w:rPr>
          <w:rFonts w:eastAsiaTheme="minorEastAsia"/>
          <w:b/>
          <w:sz w:val="26"/>
          <w:szCs w:val="26"/>
          <w:lang w:val="ro-RO" w:eastAsia="ko-KR"/>
        </w:rPr>
        <w:t xml:space="preserve"> serviciului de filtrare a conţinutului din Internet cu impact negativ asupra copiilor prestat de către furnizorii de </w:t>
      </w:r>
      <w:r w:rsidR="00D54D4C" w:rsidRPr="00C0492E">
        <w:rPr>
          <w:rFonts w:eastAsiaTheme="minorEastAsia"/>
          <w:b/>
          <w:sz w:val="26"/>
          <w:szCs w:val="26"/>
          <w:lang w:val="ro-RO" w:eastAsia="ko-KR"/>
        </w:rPr>
        <w:t xml:space="preserve">servicii de acces la Internet accesibile publicului </w:t>
      </w:r>
    </w:p>
    <w:p w:rsidR="00865055" w:rsidRPr="00C0492E" w:rsidRDefault="00865055" w:rsidP="00865055">
      <w:pPr>
        <w:jc w:val="center"/>
        <w:rPr>
          <w:rFonts w:eastAsiaTheme="minorEastAsia"/>
          <w:b/>
          <w:sz w:val="26"/>
          <w:szCs w:val="26"/>
          <w:lang w:val="ro-RO" w:eastAsia="ko-KR"/>
        </w:rPr>
      </w:pPr>
    </w:p>
    <w:p w:rsidR="002A45D6" w:rsidRPr="00C0492E" w:rsidRDefault="006B4AEA" w:rsidP="00351A64">
      <w:pPr>
        <w:ind w:firstLine="454"/>
        <w:jc w:val="both"/>
        <w:rPr>
          <w:sz w:val="26"/>
          <w:szCs w:val="26"/>
          <w:lang w:val="en-US"/>
        </w:rPr>
      </w:pPr>
      <w:r w:rsidRPr="00C0492E">
        <w:rPr>
          <w:sz w:val="26"/>
          <w:szCs w:val="26"/>
          <w:lang w:val="ro-RO"/>
        </w:rPr>
        <w:t xml:space="preserve">În temeiul </w:t>
      </w:r>
      <w:r w:rsidR="00D54D4C" w:rsidRPr="00C0492E">
        <w:rPr>
          <w:sz w:val="26"/>
          <w:szCs w:val="26"/>
          <w:lang w:val="ro-RO"/>
        </w:rPr>
        <w:t xml:space="preserve">art. 13 alin. (1) </w:t>
      </w:r>
      <w:r w:rsidR="00EC291E" w:rsidRPr="00C0492E">
        <w:rPr>
          <w:sz w:val="26"/>
          <w:szCs w:val="26"/>
          <w:lang w:val="ro-RO"/>
        </w:rPr>
        <w:t xml:space="preserve"> </w:t>
      </w:r>
      <w:r w:rsidRPr="00C0492E">
        <w:rPr>
          <w:sz w:val="26"/>
          <w:szCs w:val="26"/>
          <w:lang w:val="ro-RO"/>
        </w:rPr>
        <w:t>din Legea comunicaţiilor electronice nr.</w:t>
      </w:r>
      <w:r w:rsidR="006A2578" w:rsidRPr="00C0492E">
        <w:rPr>
          <w:sz w:val="26"/>
          <w:szCs w:val="26"/>
          <w:lang w:val="ro-RO"/>
        </w:rPr>
        <w:t xml:space="preserve"> </w:t>
      </w:r>
      <w:r w:rsidRPr="00C0492E">
        <w:rPr>
          <w:sz w:val="26"/>
          <w:szCs w:val="26"/>
          <w:lang w:val="ro-RO"/>
        </w:rPr>
        <w:t>241</w:t>
      </w:r>
      <w:r w:rsidR="004E3BA4" w:rsidRPr="00C0492E">
        <w:rPr>
          <w:sz w:val="26"/>
          <w:szCs w:val="26"/>
          <w:lang w:val="ro-RO"/>
        </w:rPr>
        <w:t xml:space="preserve">-XVI din 15 noiembrie </w:t>
      </w:r>
      <w:r w:rsidR="006A2578" w:rsidRPr="00C0492E">
        <w:rPr>
          <w:sz w:val="26"/>
          <w:szCs w:val="26"/>
          <w:lang w:val="ro-RO"/>
        </w:rPr>
        <w:t>2007</w:t>
      </w:r>
      <w:r w:rsidRPr="00C0492E">
        <w:rPr>
          <w:sz w:val="26"/>
          <w:szCs w:val="26"/>
          <w:lang w:val="ro-RO"/>
        </w:rPr>
        <w:t xml:space="preserve"> </w:t>
      </w:r>
      <w:r w:rsidR="00C0492E" w:rsidRPr="00C0492E">
        <w:rPr>
          <w:sz w:val="26"/>
          <w:szCs w:val="26"/>
          <w:lang w:val="ro-RO"/>
        </w:rPr>
        <w:t xml:space="preserve">(republicată în Monitorul Oficial al Republicii Moldova, 2017, nr.399-410, art.679), </w:t>
      </w:r>
      <w:r w:rsidR="00E60C8D" w:rsidRPr="00C0492E">
        <w:rPr>
          <w:sz w:val="26"/>
          <w:szCs w:val="26"/>
          <w:lang w:val="en-US"/>
        </w:rPr>
        <w:t xml:space="preserve"> cu </w:t>
      </w:r>
      <w:proofErr w:type="spellStart"/>
      <w:r w:rsidR="00E60C8D" w:rsidRPr="00C0492E">
        <w:rPr>
          <w:sz w:val="26"/>
          <w:szCs w:val="26"/>
          <w:lang w:val="en-US"/>
        </w:rPr>
        <w:t>modificările</w:t>
      </w:r>
      <w:proofErr w:type="spellEnd"/>
      <w:r w:rsidR="00E60C8D" w:rsidRPr="00C0492E">
        <w:rPr>
          <w:sz w:val="26"/>
          <w:szCs w:val="26"/>
          <w:lang w:val="en-US"/>
        </w:rPr>
        <w:t xml:space="preserve"> </w:t>
      </w:r>
      <w:proofErr w:type="spellStart"/>
      <w:r w:rsidR="00E60C8D" w:rsidRPr="00C0492E">
        <w:rPr>
          <w:sz w:val="26"/>
          <w:szCs w:val="26"/>
          <w:lang w:val="en-US"/>
        </w:rPr>
        <w:t>și</w:t>
      </w:r>
      <w:proofErr w:type="spellEnd"/>
      <w:r w:rsidR="00E60C8D" w:rsidRPr="00C0492E">
        <w:rPr>
          <w:sz w:val="26"/>
          <w:szCs w:val="26"/>
          <w:lang w:val="en-US"/>
        </w:rPr>
        <w:t xml:space="preserve"> </w:t>
      </w:r>
      <w:proofErr w:type="spellStart"/>
      <w:r w:rsidR="00E60C8D" w:rsidRPr="00C0492E">
        <w:rPr>
          <w:sz w:val="26"/>
          <w:szCs w:val="26"/>
          <w:lang w:val="en-US"/>
        </w:rPr>
        <w:t>completările</w:t>
      </w:r>
      <w:proofErr w:type="spellEnd"/>
      <w:r w:rsidR="00E60C8D" w:rsidRPr="00C0492E">
        <w:rPr>
          <w:sz w:val="26"/>
          <w:szCs w:val="26"/>
          <w:lang w:val="en-US"/>
        </w:rPr>
        <w:t xml:space="preserve"> </w:t>
      </w:r>
      <w:proofErr w:type="spellStart"/>
      <w:r w:rsidR="00E60C8D" w:rsidRPr="00C0492E">
        <w:rPr>
          <w:sz w:val="26"/>
          <w:szCs w:val="26"/>
          <w:lang w:val="en-US"/>
        </w:rPr>
        <w:t>ulterioare</w:t>
      </w:r>
      <w:proofErr w:type="spellEnd"/>
      <w:r w:rsidR="00E60C8D" w:rsidRPr="00C0492E">
        <w:rPr>
          <w:sz w:val="26"/>
          <w:szCs w:val="26"/>
          <w:lang w:val="en-US"/>
        </w:rPr>
        <w:t>,</w:t>
      </w:r>
    </w:p>
    <w:p w:rsidR="00865055" w:rsidRPr="00C0492E" w:rsidRDefault="00666F0F" w:rsidP="00351A64">
      <w:pPr>
        <w:ind w:firstLine="454"/>
        <w:jc w:val="both"/>
        <w:rPr>
          <w:sz w:val="26"/>
          <w:szCs w:val="26"/>
          <w:lang w:val="ro-RO"/>
        </w:rPr>
      </w:pPr>
      <w:r w:rsidRPr="00C0492E">
        <w:rPr>
          <w:sz w:val="26"/>
          <w:szCs w:val="26"/>
          <w:lang w:val="ro-RO"/>
        </w:rPr>
        <w:t>Î</w:t>
      </w:r>
      <w:r w:rsidR="006B4AEA" w:rsidRPr="00C0492E">
        <w:rPr>
          <w:sz w:val="26"/>
          <w:szCs w:val="26"/>
          <w:lang w:val="ro-RO"/>
        </w:rPr>
        <w:t xml:space="preserve">n conformitate </w:t>
      </w:r>
      <w:r w:rsidR="002A45D6" w:rsidRPr="00C0492E">
        <w:rPr>
          <w:sz w:val="26"/>
          <w:szCs w:val="26"/>
          <w:lang w:val="ro-RO"/>
        </w:rPr>
        <w:t xml:space="preserve">cu </w:t>
      </w:r>
      <w:r w:rsidR="006B4AEA" w:rsidRPr="00C0492E">
        <w:rPr>
          <w:sz w:val="26"/>
          <w:szCs w:val="26"/>
          <w:lang w:val="ro-RO"/>
        </w:rPr>
        <w:t>pct.</w:t>
      </w:r>
      <w:r w:rsidR="000D4FEA" w:rsidRPr="00C0492E">
        <w:rPr>
          <w:sz w:val="26"/>
          <w:szCs w:val="26"/>
          <w:lang w:val="ro-RO"/>
        </w:rPr>
        <w:t xml:space="preserve"> </w:t>
      </w:r>
      <w:r w:rsidR="006B4AEA" w:rsidRPr="00C0492E">
        <w:rPr>
          <w:sz w:val="26"/>
          <w:szCs w:val="26"/>
          <w:lang w:val="ro-RO"/>
        </w:rPr>
        <w:t>14 şi pct.</w:t>
      </w:r>
      <w:r w:rsidR="000D4FEA" w:rsidRPr="00C0492E">
        <w:rPr>
          <w:sz w:val="26"/>
          <w:szCs w:val="26"/>
          <w:lang w:val="ro-RO"/>
        </w:rPr>
        <w:t xml:space="preserve"> </w:t>
      </w:r>
      <w:r w:rsidR="006B4AEA" w:rsidRPr="00C0492E">
        <w:rPr>
          <w:sz w:val="26"/>
          <w:szCs w:val="26"/>
          <w:lang w:val="ro-RO"/>
        </w:rPr>
        <w:t>15 lit.</w:t>
      </w:r>
      <w:r w:rsidR="000D4FEA" w:rsidRPr="00C0492E">
        <w:rPr>
          <w:sz w:val="26"/>
          <w:szCs w:val="26"/>
          <w:lang w:val="ro-RO"/>
        </w:rPr>
        <w:t xml:space="preserve"> </w:t>
      </w:r>
      <w:r w:rsidR="006B4AEA" w:rsidRPr="00C0492E">
        <w:rPr>
          <w:sz w:val="26"/>
          <w:szCs w:val="26"/>
          <w:lang w:val="ro-RO"/>
        </w:rPr>
        <w:t>b) din Regulamentul Agenţiei Naţionale pentru Reglementare în Comunicaţii Electronice şi Tehnologia Informaţiei,</w:t>
      </w:r>
      <w:r w:rsidR="00041626" w:rsidRPr="00C0492E">
        <w:rPr>
          <w:sz w:val="26"/>
          <w:szCs w:val="26"/>
          <w:lang w:val="ro-RO"/>
        </w:rPr>
        <w:t xml:space="preserve"> </w:t>
      </w:r>
      <w:r w:rsidR="006B4AEA" w:rsidRPr="00C0492E">
        <w:rPr>
          <w:sz w:val="26"/>
          <w:szCs w:val="26"/>
          <w:lang w:val="ro-RO"/>
        </w:rPr>
        <w:t xml:space="preserve">aprobat prin </w:t>
      </w:r>
      <w:r w:rsidR="00EE5536" w:rsidRPr="00C0492E">
        <w:rPr>
          <w:sz w:val="26"/>
          <w:szCs w:val="26"/>
          <w:lang w:val="ro-RO"/>
        </w:rPr>
        <w:t>Hotărârea</w:t>
      </w:r>
      <w:r w:rsidR="006B4AEA" w:rsidRPr="00C0492E">
        <w:rPr>
          <w:sz w:val="26"/>
          <w:szCs w:val="26"/>
          <w:lang w:val="ro-RO"/>
        </w:rPr>
        <w:t xml:space="preserve"> Guvernului nr.</w:t>
      </w:r>
      <w:r w:rsidR="000D4FEA" w:rsidRPr="00C0492E">
        <w:rPr>
          <w:sz w:val="26"/>
          <w:szCs w:val="26"/>
          <w:lang w:val="ro-RO"/>
        </w:rPr>
        <w:t xml:space="preserve"> </w:t>
      </w:r>
      <w:r w:rsidR="006B4AEA" w:rsidRPr="00C0492E">
        <w:rPr>
          <w:sz w:val="26"/>
          <w:szCs w:val="26"/>
          <w:lang w:val="ro-RO"/>
        </w:rPr>
        <w:t>905</w:t>
      </w:r>
      <w:r w:rsidR="00C545D2" w:rsidRPr="00C0492E">
        <w:rPr>
          <w:sz w:val="26"/>
          <w:szCs w:val="26"/>
          <w:lang w:val="ro-RO"/>
        </w:rPr>
        <w:t xml:space="preserve"> din 28 iulie 2008</w:t>
      </w:r>
      <w:r w:rsidR="006B4AEA" w:rsidRPr="00C0492E">
        <w:rPr>
          <w:sz w:val="26"/>
          <w:szCs w:val="26"/>
          <w:lang w:val="ro-RO"/>
        </w:rPr>
        <w:t xml:space="preserve"> </w:t>
      </w:r>
      <w:r w:rsidR="006B4AEA" w:rsidRPr="00076439">
        <w:rPr>
          <w:sz w:val="26"/>
          <w:szCs w:val="26"/>
          <w:lang w:val="ro-RO"/>
        </w:rPr>
        <w:t>(Monitorul Oficial al Republicii Moldova, 2008, nr.</w:t>
      </w:r>
      <w:r w:rsidR="000D4FEA" w:rsidRPr="00076439">
        <w:rPr>
          <w:sz w:val="26"/>
          <w:szCs w:val="26"/>
          <w:lang w:val="ro-RO"/>
        </w:rPr>
        <w:t xml:space="preserve"> </w:t>
      </w:r>
      <w:r w:rsidR="006B4AEA" w:rsidRPr="00076439">
        <w:rPr>
          <w:sz w:val="26"/>
          <w:szCs w:val="26"/>
          <w:lang w:val="ro-RO"/>
        </w:rPr>
        <w:t>143-144, art.</w:t>
      </w:r>
      <w:r w:rsidR="000D4FEA" w:rsidRPr="00076439">
        <w:rPr>
          <w:sz w:val="26"/>
          <w:szCs w:val="26"/>
          <w:lang w:val="ro-RO"/>
        </w:rPr>
        <w:t xml:space="preserve"> </w:t>
      </w:r>
      <w:r w:rsidR="006B4AEA" w:rsidRPr="00076439">
        <w:rPr>
          <w:sz w:val="26"/>
          <w:szCs w:val="26"/>
          <w:lang w:val="ro-RO"/>
        </w:rPr>
        <w:t>917),</w:t>
      </w:r>
      <w:r w:rsidR="00761827" w:rsidRPr="00C0492E">
        <w:rPr>
          <w:sz w:val="26"/>
          <w:szCs w:val="26"/>
          <w:lang w:val="ro-RO"/>
        </w:rPr>
        <w:t xml:space="preserve"> </w:t>
      </w:r>
    </w:p>
    <w:p w:rsidR="008B238C" w:rsidRPr="00C0492E" w:rsidRDefault="00865055" w:rsidP="00761827">
      <w:pPr>
        <w:ind w:firstLine="567"/>
        <w:jc w:val="both"/>
        <w:rPr>
          <w:sz w:val="26"/>
          <w:szCs w:val="26"/>
          <w:lang w:val="ro-RO"/>
        </w:rPr>
      </w:pPr>
      <w:r w:rsidRPr="00C0492E">
        <w:rPr>
          <w:sz w:val="26"/>
          <w:szCs w:val="26"/>
          <w:lang w:val="ro-RO"/>
        </w:rPr>
        <w:t xml:space="preserve">În scopul realizării </w:t>
      </w:r>
      <w:proofErr w:type="spellStart"/>
      <w:r w:rsidR="00D54D4C" w:rsidRPr="00C0492E">
        <w:rPr>
          <w:sz w:val="26"/>
          <w:szCs w:val="26"/>
          <w:lang w:val="ro-RO"/>
        </w:rPr>
        <w:t>subacțiunii</w:t>
      </w:r>
      <w:proofErr w:type="spellEnd"/>
      <w:r w:rsidR="00D54D4C" w:rsidRPr="00C0492E">
        <w:rPr>
          <w:sz w:val="26"/>
          <w:szCs w:val="26"/>
          <w:lang w:val="ro-RO"/>
        </w:rPr>
        <w:t xml:space="preserve"> prevăzute la pct.6 </w:t>
      </w:r>
      <w:proofErr w:type="spellStart"/>
      <w:r w:rsidR="00D54D4C" w:rsidRPr="00C0492E">
        <w:rPr>
          <w:sz w:val="26"/>
          <w:szCs w:val="26"/>
          <w:lang w:val="ro-RO"/>
        </w:rPr>
        <w:t>subpct</w:t>
      </w:r>
      <w:proofErr w:type="spellEnd"/>
      <w:r w:rsidR="00D54D4C" w:rsidRPr="00C0492E">
        <w:rPr>
          <w:sz w:val="26"/>
          <w:szCs w:val="26"/>
          <w:lang w:val="ro-RO"/>
        </w:rPr>
        <w:t>. 6.2 din Planul de acțiuni privind promovarea siguranţei pe Internet a copiilor şi adolescenţilor pentru anii 2017-2020</w:t>
      </w:r>
      <w:r w:rsidR="00494603" w:rsidRPr="00C0492E">
        <w:rPr>
          <w:sz w:val="26"/>
          <w:szCs w:val="26"/>
          <w:lang w:val="ro-RO"/>
        </w:rPr>
        <w:t>, aprobat prin Hotărârea Guver</w:t>
      </w:r>
      <w:r w:rsidR="005C66B0" w:rsidRPr="00C0492E">
        <w:rPr>
          <w:sz w:val="26"/>
          <w:szCs w:val="26"/>
          <w:lang w:val="ro-RO"/>
        </w:rPr>
        <w:t>nului nr.212 din 05 aprilie 2017</w:t>
      </w:r>
      <w:r w:rsidR="00494603" w:rsidRPr="00C0492E">
        <w:rPr>
          <w:sz w:val="26"/>
          <w:szCs w:val="26"/>
          <w:lang w:val="ro-RO"/>
        </w:rPr>
        <w:t xml:space="preserve"> </w:t>
      </w:r>
      <w:r w:rsidRPr="00C0492E">
        <w:rPr>
          <w:sz w:val="26"/>
          <w:szCs w:val="26"/>
          <w:lang w:val="ro-RO"/>
        </w:rPr>
        <w:t xml:space="preserve">(Monitorul Oficial </w:t>
      </w:r>
      <w:r w:rsidR="005C66B0" w:rsidRPr="00C0492E">
        <w:rPr>
          <w:sz w:val="26"/>
          <w:szCs w:val="26"/>
          <w:lang w:val="ro-RO"/>
        </w:rPr>
        <w:t xml:space="preserve">al Republicii Moldova, 2017, </w:t>
      </w:r>
      <w:r w:rsidRPr="00C0492E">
        <w:rPr>
          <w:sz w:val="26"/>
          <w:szCs w:val="26"/>
          <w:lang w:val="ro-RO"/>
        </w:rPr>
        <w:t>nr.109-118</w:t>
      </w:r>
      <w:r w:rsidR="005C66B0" w:rsidRPr="00C0492E">
        <w:rPr>
          <w:sz w:val="26"/>
          <w:szCs w:val="26"/>
          <w:lang w:val="ro-RO"/>
        </w:rPr>
        <w:t xml:space="preserve">, art. </w:t>
      </w:r>
      <w:r w:rsidRPr="00C0492E">
        <w:rPr>
          <w:sz w:val="26"/>
          <w:szCs w:val="26"/>
          <w:lang w:val="ro-RO"/>
        </w:rPr>
        <w:t xml:space="preserve">287), </w:t>
      </w:r>
      <w:r w:rsidR="00DE0C33" w:rsidRPr="00C0492E">
        <w:rPr>
          <w:b/>
          <w:sz w:val="26"/>
          <w:szCs w:val="26"/>
          <w:lang w:val="ro-RO"/>
        </w:rPr>
        <w:t xml:space="preserve">Consiliul de Administrație </w:t>
      </w:r>
    </w:p>
    <w:p w:rsidR="00CC16BB" w:rsidRPr="00C0492E" w:rsidRDefault="00CC16BB" w:rsidP="00233510">
      <w:pPr>
        <w:ind w:firstLine="567"/>
        <w:jc w:val="center"/>
        <w:rPr>
          <w:b/>
          <w:sz w:val="26"/>
          <w:szCs w:val="26"/>
          <w:lang w:val="ro-RO"/>
        </w:rPr>
      </w:pPr>
    </w:p>
    <w:p w:rsidR="00061566" w:rsidRPr="00C0492E" w:rsidRDefault="008C5508" w:rsidP="00233510">
      <w:pPr>
        <w:ind w:firstLine="567"/>
        <w:jc w:val="center"/>
        <w:rPr>
          <w:b/>
          <w:sz w:val="26"/>
          <w:szCs w:val="26"/>
          <w:lang w:val="ro-RO"/>
        </w:rPr>
      </w:pPr>
      <w:r w:rsidRPr="00C0492E">
        <w:rPr>
          <w:b/>
          <w:sz w:val="26"/>
          <w:szCs w:val="26"/>
          <w:lang w:val="ro-RO"/>
        </w:rPr>
        <w:t>HOTĂRĂŞTE:</w:t>
      </w:r>
    </w:p>
    <w:p w:rsidR="00CC16BB" w:rsidRPr="00C0492E" w:rsidRDefault="00CC16BB" w:rsidP="0099367B">
      <w:pPr>
        <w:ind w:firstLine="567"/>
        <w:jc w:val="center"/>
        <w:rPr>
          <w:b/>
          <w:sz w:val="26"/>
          <w:szCs w:val="26"/>
          <w:lang w:val="ro-RO"/>
        </w:rPr>
      </w:pPr>
    </w:p>
    <w:p w:rsidR="00FC1D2D" w:rsidRPr="00C0492E" w:rsidRDefault="00FC1D2D" w:rsidP="00FC1D2D">
      <w:pPr>
        <w:pStyle w:val="ListParagraph"/>
        <w:numPr>
          <w:ilvl w:val="0"/>
          <w:numId w:val="1"/>
        </w:numPr>
        <w:spacing w:line="240" w:lineRule="auto"/>
        <w:ind w:left="0" w:firstLine="540"/>
        <w:jc w:val="both"/>
        <w:rPr>
          <w:rFonts w:ascii="Times New Roman" w:hAnsi="Times New Roman"/>
          <w:sz w:val="26"/>
          <w:szCs w:val="26"/>
          <w:lang w:val="ro-RO"/>
        </w:rPr>
      </w:pPr>
      <w:r w:rsidRPr="00C0492E">
        <w:rPr>
          <w:rFonts w:ascii="Times New Roman" w:hAnsi="Times New Roman"/>
          <w:sz w:val="26"/>
          <w:szCs w:val="26"/>
          <w:lang w:val="ro-RO"/>
        </w:rPr>
        <w:t xml:space="preserve">Se aprobă Recomandările privind </w:t>
      </w:r>
      <w:proofErr w:type="spellStart"/>
      <w:r w:rsidRPr="00C0492E">
        <w:rPr>
          <w:rFonts w:ascii="Times New Roman" w:hAnsi="Times New Roman"/>
          <w:sz w:val="26"/>
          <w:szCs w:val="26"/>
          <w:lang w:val="ro-RO"/>
        </w:rPr>
        <w:t>autoreglementarea</w:t>
      </w:r>
      <w:proofErr w:type="spellEnd"/>
      <w:r w:rsidRPr="00C0492E">
        <w:rPr>
          <w:rFonts w:ascii="Times New Roman" w:hAnsi="Times New Roman"/>
          <w:sz w:val="26"/>
          <w:szCs w:val="26"/>
          <w:lang w:val="ro-RO"/>
        </w:rPr>
        <w:t xml:space="preserve"> serviciului de filtrare a conţinutului din Internet cu impact negativ asupra copiilor prestat de către furnizorii</w:t>
      </w:r>
      <w:r w:rsidR="00D54D4C" w:rsidRPr="00C0492E">
        <w:rPr>
          <w:rFonts w:ascii="Times New Roman" w:hAnsi="Times New Roman"/>
          <w:sz w:val="26"/>
          <w:szCs w:val="26"/>
          <w:lang w:val="ro-RO"/>
        </w:rPr>
        <w:t xml:space="preserve"> de</w:t>
      </w:r>
      <w:r w:rsidRPr="00C0492E">
        <w:rPr>
          <w:rFonts w:ascii="Times New Roman" w:hAnsi="Times New Roman"/>
          <w:sz w:val="26"/>
          <w:szCs w:val="26"/>
          <w:lang w:val="ro-RO"/>
        </w:rPr>
        <w:t xml:space="preserve"> servicii de </w:t>
      </w:r>
      <w:r w:rsidR="00D54D4C" w:rsidRPr="00C0492E">
        <w:rPr>
          <w:rFonts w:ascii="Times New Roman" w:hAnsi="Times New Roman"/>
          <w:sz w:val="26"/>
          <w:szCs w:val="26"/>
          <w:lang w:val="ro-RO"/>
        </w:rPr>
        <w:t>acces la Internet accesibile publicului</w:t>
      </w:r>
      <w:r w:rsidRPr="00C0492E">
        <w:rPr>
          <w:rFonts w:ascii="Times New Roman" w:hAnsi="Times New Roman"/>
          <w:sz w:val="26"/>
          <w:szCs w:val="26"/>
          <w:lang w:val="ro-RO"/>
        </w:rPr>
        <w:t>, conform anexei.</w:t>
      </w:r>
    </w:p>
    <w:p w:rsidR="00865055" w:rsidRPr="00C0492E" w:rsidRDefault="00351A64" w:rsidP="0099367B">
      <w:pPr>
        <w:pStyle w:val="ListParagraph"/>
        <w:numPr>
          <w:ilvl w:val="0"/>
          <w:numId w:val="1"/>
        </w:numPr>
        <w:spacing w:line="240" w:lineRule="auto"/>
        <w:ind w:left="0" w:firstLine="567"/>
        <w:jc w:val="both"/>
        <w:rPr>
          <w:rFonts w:ascii="Times New Roman" w:hAnsi="Times New Roman"/>
          <w:sz w:val="26"/>
          <w:szCs w:val="26"/>
          <w:lang w:val="ro-RO"/>
        </w:rPr>
      </w:pPr>
      <w:r w:rsidRPr="00C0492E">
        <w:rPr>
          <w:rFonts w:ascii="Times New Roman" w:hAnsi="Times New Roman"/>
          <w:sz w:val="26"/>
          <w:szCs w:val="26"/>
          <w:lang w:val="ro-RO"/>
        </w:rPr>
        <w:t>F</w:t>
      </w:r>
      <w:r w:rsidR="00865055" w:rsidRPr="00C0492E">
        <w:rPr>
          <w:rFonts w:ascii="Times New Roman" w:hAnsi="Times New Roman"/>
          <w:sz w:val="26"/>
          <w:szCs w:val="26"/>
          <w:lang w:val="ro-RO"/>
        </w:rPr>
        <w:t xml:space="preserve">urnizorii de </w:t>
      </w:r>
      <w:r w:rsidR="00D54D4C" w:rsidRPr="00C0492E">
        <w:rPr>
          <w:rFonts w:ascii="Times New Roman" w:hAnsi="Times New Roman"/>
          <w:sz w:val="26"/>
          <w:szCs w:val="26"/>
          <w:lang w:val="ro-RO"/>
        </w:rPr>
        <w:t xml:space="preserve">servicii de acces la Internet accesibile publicului </w:t>
      </w:r>
      <w:r w:rsidR="00495D1C" w:rsidRPr="00C0492E">
        <w:rPr>
          <w:rFonts w:ascii="Times New Roman" w:hAnsi="Times New Roman"/>
          <w:sz w:val="26"/>
          <w:szCs w:val="26"/>
          <w:lang w:val="ro-RO"/>
        </w:rPr>
        <w:t xml:space="preserve">vor </w:t>
      </w:r>
      <w:r w:rsidRPr="00C0492E">
        <w:rPr>
          <w:rFonts w:ascii="Times New Roman" w:hAnsi="Times New Roman"/>
          <w:sz w:val="26"/>
          <w:szCs w:val="26"/>
          <w:lang w:val="ro-RO"/>
        </w:rPr>
        <w:t>asigur</w:t>
      </w:r>
      <w:r w:rsidR="00495D1C" w:rsidRPr="00C0492E">
        <w:rPr>
          <w:rFonts w:ascii="Times New Roman" w:hAnsi="Times New Roman"/>
          <w:sz w:val="26"/>
          <w:szCs w:val="26"/>
          <w:lang w:val="ro-RO"/>
        </w:rPr>
        <w:t>a</w:t>
      </w:r>
      <w:r w:rsidRPr="00C0492E">
        <w:rPr>
          <w:rFonts w:ascii="Times New Roman" w:hAnsi="Times New Roman"/>
          <w:sz w:val="26"/>
          <w:szCs w:val="26"/>
          <w:lang w:val="ro-RO"/>
        </w:rPr>
        <w:t xml:space="preserve"> posibilitatea utilizării </w:t>
      </w:r>
      <w:r w:rsidR="00495D1C" w:rsidRPr="00C0492E">
        <w:rPr>
          <w:rFonts w:ascii="Times New Roman" w:hAnsi="Times New Roman"/>
          <w:sz w:val="26"/>
          <w:szCs w:val="26"/>
          <w:lang w:val="ro-RO"/>
        </w:rPr>
        <w:t xml:space="preserve">de către utilizatori a </w:t>
      </w:r>
      <w:r w:rsidRPr="00C0492E">
        <w:rPr>
          <w:rFonts w:ascii="Times New Roman" w:hAnsi="Times New Roman"/>
          <w:sz w:val="26"/>
          <w:szCs w:val="26"/>
          <w:lang w:val="ro-RO"/>
        </w:rPr>
        <w:t>aplicațiilor software de filtrare a conținutului din Internet cu impact negativ asupra copiilor</w:t>
      </w:r>
      <w:r w:rsidR="00865055" w:rsidRPr="00C0492E">
        <w:rPr>
          <w:rFonts w:ascii="Times New Roman" w:hAnsi="Times New Roman"/>
          <w:sz w:val="26"/>
          <w:szCs w:val="26"/>
          <w:lang w:val="ro-RO"/>
        </w:rPr>
        <w:t>.</w:t>
      </w:r>
    </w:p>
    <w:p w:rsidR="00D32B6A" w:rsidRPr="00C0492E" w:rsidRDefault="00D32B6A" w:rsidP="0099367B">
      <w:pPr>
        <w:pStyle w:val="ListParagraph"/>
        <w:numPr>
          <w:ilvl w:val="0"/>
          <w:numId w:val="1"/>
        </w:numPr>
        <w:spacing w:after="0" w:line="240" w:lineRule="auto"/>
        <w:ind w:left="0" w:firstLine="567"/>
        <w:jc w:val="both"/>
        <w:rPr>
          <w:rFonts w:ascii="Times New Roman" w:eastAsia="Times New Roman" w:hAnsi="Times New Roman"/>
          <w:sz w:val="26"/>
          <w:szCs w:val="26"/>
          <w:lang w:val="ro-RO"/>
        </w:rPr>
      </w:pPr>
      <w:r w:rsidRPr="00C0492E">
        <w:rPr>
          <w:rFonts w:ascii="Times New Roman" w:eastAsia="Times New Roman" w:hAnsi="Times New Roman"/>
          <w:sz w:val="26"/>
          <w:szCs w:val="26"/>
          <w:lang w:val="ro-RO"/>
        </w:rPr>
        <w:t>Prezenta Hotărâre se publică în Monitorul Oficial al Republicii Moldova.</w:t>
      </w:r>
    </w:p>
    <w:p w:rsidR="004B5104" w:rsidRPr="00C0492E" w:rsidRDefault="004B5104" w:rsidP="0099367B">
      <w:pPr>
        <w:ind w:firstLine="567"/>
        <w:jc w:val="both"/>
        <w:rPr>
          <w:b/>
          <w:sz w:val="26"/>
          <w:szCs w:val="26"/>
          <w:lang w:val="ro-RO" w:eastAsia="ru-RU"/>
        </w:rPr>
      </w:pPr>
    </w:p>
    <w:p w:rsidR="00D32B6A" w:rsidRPr="00C0492E" w:rsidRDefault="00D32B6A" w:rsidP="00233510">
      <w:pPr>
        <w:ind w:firstLine="567"/>
        <w:jc w:val="both"/>
        <w:rPr>
          <w:b/>
          <w:sz w:val="26"/>
          <w:szCs w:val="26"/>
          <w:lang w:val="ro-RO" w:eastAsia="ru-RU"/>
        </w:rPr>
      </w:pPr>
      <w:r w:rsidRPr="00C0492E">
        <w:rPr>
          <w:b/>
          <w:sz w:val="26"/>
          <w:szCs w:val="26"/>
          <w:lang w:val="ro-RO" w:eastAsia="ru-RU"/>
        </w:rPr>
        <w:t xml:space="preserve">Membrii Consiliului </w:t>
      </w:r>
    </w:p>
    <w:p w:rsidR="004A1790" w:rsidRPr="00C0492E" w:rsidRDefault="00D32B6A" w:rsidP="00233510">
      <w:pPr>
        <w:ind w:firstLine="567"/>
        <w:jc w:val="both"/>
        <w:rPr>
          <w:b/>
          <w:sz w:val="26"/>
          <w:szCs w:val="26"/>
          <w:lang w:val="ro-RO" w:eastAsia="ru-RU"/>
        </w:rPr>
      </w:pPr>
      <w:r w:rsidRPr="00C0492E">
        <w:rPr>
          <w:b/>
          <w:sz w:val="26"/>
          <w:szCs w:val="26"/>
          <w:lang w:val="ro-RO" w:eastAsia="ru-RU"/>
        </w:rPr>
        <w:t>de Administraţie</w:t>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00125401" w:rsidRPr="00C0492E">
        <w:rPr>
          <w:b/>
          <w:sz w:val="26"/>
          <w:szCs w:val="26"/>
          <w:lang w:val="ro-RO" w:eastAsia="ru-RU"/>
        </w:rPr>
        <w:tab/>
        <w:t>Andrei MUNTEAN</w:t>
      </w:r>
    </w:p>
    <w:p w:rsidR="006A21DE" w:rsidRPr="00C0492E" w:rsidRDefault="006A21DE" w:rsidP="00233510">
      <w:pPr>
        <w:ind w:firstLine="567"/>
        <w:jc w:val="both"/>
        <w:rPr>
          <w:b/>
          <w:sz w:val="26"/>
          <w:szCs w:val="26"/>
          <w:lang w:val="ro-RO" w:eastAsia="ru-RU"/>
        </w:rPr>
      </w:pPr>
    </w:p>
    <w:p w:rsidR="007E5686" w:rsidRPr="00C0492E" w:rsidRDefault="00D32B6A" w:rsidP="00233510">
      <w:pPr>
        <w:ind w:firstLine="567"/>
        <w:jc w:val="both"/>
        <w:rPr>
          <w:b/>
          <w:sz w:val="26"/>
          <w:szCs w:val="26"/>
          <w:lang w:val="ro-RO" w:eastAsia="ru-RU"/>
        </w:rPr>
      </w:pP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00233510" w:rsidRPr="00C0492E">
        <w:rPr>
          <w:b/>
          <w:sz w:val="26"/>
          <w:szCs w:val="26"/>
          <w:lang w:val="ro-RO" w:eastAsia="ru-RU"/>
        </w:rPr>
        <w:tab/>
      </w:r>
      <w:r w:rsidRPr="00C0492E">
        <w:rPr>
          <w:b/>
          <w:sz w:val="26"/>
          <w:szCs w:val="26"/>
          <w:lang w:val="ro-RO" w:eastAsia="ru-RU"/>
        </w:rPr>
        <w:tab/>
      </w:r>
      <w:r w:rsidR="00F6574E" w:rsidRPr="00C0492E">
        <w:rPr>
          <w:b/>
          <w:sz w:val="26"/>
          <w:szCs w:val="26"/>
          <w:lang w:val="ro-RO" w:eastAsia="ru-RU"/>
        </w:rPr>
        <w:tab/>
      </w:r>
      <w:r w:rsidR="00125401" w:rsidRPr="00C0492E">
        <w:rPr>
          <w:b/>
          <w:sz w:val="26"/>
          <w:szCs w:val="26"/>
          <w:lang w:val="ro-RO" w:eastAsia="ru-RU"/>
        </w:rPr>
        <w:tab/>
      </w:r>
      <w:r w:rsidR="002D4E84" w:rsidRPr="00C0492E">
        <w:rPr>
          <w:b/>
          <w:sz w:val="26"/>
          <w:szCs w:val="26"/>
          <w:lang w:val="ro-RO" w:eastAsia="ru-RU"/>
        </w:rPr>
        <w:t>Marian POCAZNOI</w:t>
      </w:r>
    </w:p>
    <w:p w:rsidR="00843156" w:rsidRPr="00C0492E" w:rsidRDefault="00843156">
      <w:pPr>
        <w:spacing w:after="200" w:line="276" w:lineRule="auto"/>
        <w:rPr>
          <w:rFonts w:eastAsiaTheme="minorEastAsia"/>
          <w:sz w:val="26"/>
          <w:szCs w:val="26"/>
          <w:lang w:val="ro-RO" w:eastAsia="ko-KR"/>
        </w:rPr>
      </w:pPr>
      <w:r w:rsidRPr="00C0492E">
        <w:rPr>
          <w:rFonts w:eastAsiaTheme="minorEastAsia"/>
          <w:sz w:val="26"/>
          <w:szCs w:val="26"/>
          <w:lang w:val="ro-RO" w:eastAsia="ko-KR"/>
        </w:rPr>
        <w:br w:type="page"/>
      </w:r>
    </w:p>
    <w:p w:rsidR="00172603" w:rsidRPr="00C0492E" w:rsidRDefault="00865055" w:rsidP="00172603">
      <w:pPr>
        <w:jc w:val="right"/>
        <w:rPr>
          <w:rFonts w:eastAsiaTheme="minorEastAsia"/>
          <w:sz w:val="26"/>
          <w:szCs w:val="26"/>
          <w:lang w:val="ro-RO" w:eastAsia="ko-KR"/>
        </w:rPr>
      </w:pPr>
      <w:r w:rsidRPr="00C0492E">
        <w:rPr>
          <w:rFonts w:eastAsiaTheme="minorEastAsia"/>
          <w:sz w:val="26"/>
          <w:szCs w:val="26"/>
          <w:lang w:val="ro-RO" w:eastAsia="ko-KR"/>
        </w:rPr>
        <w:lastRenderedPageBreak/>
        <w:t xml:space="preserve">Anexa </w:t>
      </w:r>
    </w:p>
    <w:p w:rsidR="00865055" w:rsidRPr="00C0492E" w:rsidRDefault="00865055" w:rsidP="00865055">
      <w:pPr>
        <w:jc w:val="right"/>
        <w:rPr>
          <w:rFonts w:eastAsiaTheme="minorEastAsia"/>
          <w:sz w:val="26"/>
          <w:szCs w:val="26"/>
          <w:lang w:val="ro-RO" w:eastAsia="ko-KR"/>
        </w:rPr>
      </w:pPr>
      <w:r w:rsidRPr="00C0492E">
        <w:rPr>
          <w:rFonts w:eastAsiaTheme="minorEastAsia"/>
          <w:sz w:val="26"/>
          <w:szCs w:val="26"/>
          <w:lang w:val="ro-RO" w:eastAsia="ko-KR"/>
        </w:rPr>
        <w:t xml:space="preserve">la Hotărârea Consiliului de Administrație </w:t>
      </w:r>
    </w:p>
    <w:p w:rsidR="00865055" w:rsidRPr="00C0492E" w:rsidRDefault="00865055" w:rsidP="00865055">
      <w:pPr>
        <w:jc w:val="right"/>
        <w:rPr>
          <w:rFonts w:eastAsiaTheme="minorEastAsia"/>
          <w:sz w:val="26"/>
          <w:szCs w:val="26"/>
          <w:lang w:val="ro-RO" w:eastAsia="ko-KR"/>
        </w:rPr>
      </w:pPr>
      <w:r w:rsidRPr="00C0492E">
        <w:rPr>
          <w:rFonts w:eastAsiaTheme="minorEastAsia"/>
          <w:sz w:val="26"/>
          <w:szCs w:val="26"/>
          <w:lang w:val="ro-RO" w:eastAsia="ko-KR"/>
        </w:rPr>
        <w:t>nr.____</w:t>
      </w:r>
      <w:r w:rsidRPr="00C0492E">
        <w:rPr>
          <w:rFonts w:eastAsiaTheme="minorEastAsia"/>
          <w:sz w:val="26"/>
          <w:szCs w:val="26"/>
          <w:lang w:val="ro-RO" w:eastAsia="ko-KR"/>
        </w:rPr>
        <w:tab/>
        <w:t>din ___________</w:t>
      </w:r>
    </w:p>
    <w:p w:rsidR="00865055" w:rsidRPr="00C0492E" w:rsidRDefault="00865055" w:rsidP="00172603">
      <w:pPr>
        <w:jc w:val="right"/>
        <w:rPr>
          <w:rFonts w:eastAsiaTheme="minorEastAsia"/>
          <w:sz w:val="26"/>
          <w:szCs w:val="26"/>
          <w:lang w:val="ro-RO" w:eastAsia="ko-KR"/>
        </w:rPr>
      </w:pPr>
    </w:p>
    <w:p w:rsidR="00865055" w:rsidRPr="00C0492E" w:rsidRDefault="00865055" w:rsidP="00172603">
      <w:pPr>
        <w:jc w:val="right"/>
        <w:rPr>
          <w:rFonts w:eastAsiaTheme="minorEastAsia"/>
          <w:sz w:val="26"/>
          <w:szCs w:val="26"/>
          <w:lang w:val="ro-RO" w:eastAsia="ko-KR"/>
        </w:rPr>
      </w:pPr>
    </w:p>
    <w:p w:rsidR="00865055" w:rsidRPr="00C0492E" w:rsidRDefault="00865055" w:rsidP="00865055">
      <w:pPr>
        <w:jc w:val="center"/>
        <w:rPr>
          <w:rFonts w:eastAsiaTheme="minorEastAsia"/>
          <w:b/>
          <w:sz w:val="26"/>
          <w:szCs w:val="26"/>
          <w:lang w:val="ro-RO" w:eastAsia="ko-KR"/>
        </w:rPr>
      </w:pPr>
      <w:r w:rsidRPr="00C0492E">
        <w:rPr>
          <w:rFonts w:eastAsiaTheme="minorEastAsia"/>
          <w:b/>
          <w:sz w:val="26"/>
          <w:szCs w:val="26"/>
          <w:lang w:val="ro-RO" w:eastAsia="ko-KR"/>
        </w:rPr>
        <w:t>RECOMANDĂRI</w:t>
      </w:r>
    </w:p>
    <w:p w:rsidR="00865055" w:rsidRPr="00C0492E" w:rsidRDefault="00865055" w:rsidP="00865055">
      <w:pPr>
        <w:jc w:val="center"/>
        <w:rPr>
          <w:rFonts w:eastAsiaTheme="minorEastAsia"/>
          <w:b/>
          <w:sz w:val="26"/>
          <w:szCs w:val="26"/>
          <w:lang w:val="ro-RO" w:eastAsia="ko-KR"/>
        </w:rPr>
      </w:pPr>
      <w:r w:rsidRPr="00C0492E">
        <w:rPr>
          <w:rFonts w:eastAsiaTheme="minorEastAsia"/>
          <w:b/>
          <w:sz w:val="26"/>
          <w:szCs w:val="26"/>
          <w:lang w:val="ro-RO" w:eastAsia="ko-KR"/>
        </w:rPr>
        <w:t xml:space="preserve">privind </w:t>
      </w:r>
      <w:proofErr w:type="spellStart"/>
      <w:r w:rsidRPr="00C0492E">
        <w:rPr>
          <w:rFonts w:eastAsiaTheme="minorEastAsia"/>
          <w:b/>
          <w:sz w:val="26"/>
          <w:szCs w:val="26"/>
          <w:lang w:val="ro-RO" w:eastAsia="ko-KR"/>
        </w:rPr>
        <w:t>autoreglementarea</w:t>
      </w:r>
      <w:proofErr w:type="spellEnd"/>
      <w:r w:rsidRPr="00C0492E">
        <w:rPr>
          <w:rFonts w:eastAsiaTheme="minorEastAsia"/>
          <w:b/>
          <w:sz w:val="26"/>
          <w:szCs w:val="26"/>
          <w:lang w:val="ro-RO" w:eastAsia="ko-KR"/>
        </w:rPr>
        <w:t xml:space="preserve"> serviciului de filtrare a conţinutului din Internet</w:t>
      </w:r>
    </w:p>
    <w:p w:rsidR="00865055" w:rsidRPr="00C0492E" w:rsidRDefault="00865055" w:rsidP="00EE12FF">
      <w:pPr>
        <w:jc w:val="center"/>
        <w:rPr>
          <w:rFonts w:eastAsiaTheme="minorEastAsia"/>
          <w:b/>
          <w:sz w:val="26"/>
          <w:szCs w:val="26"/>
          <w:lang w:val="ro-RO" w:eastAsia="ko-KR"/>
        </w:rPr>
      </w:pPr>
      <w:r w:rsidRPr="00C0492E">
        <w:rPr>
          <w:rFonts w:eastAsiaTheme="minorEastAsia"/>
          <w:b/>
          <w:sz w:val="26"/>
          <w:szCs w:val="26"/>
          <w:lang w:val="ro-RO" w:eastAsia="ko-KR"/>
        </w:rPr>
        <w:t xml:space="preserve"> cu impact negativ asupra copiilor prestat de către furnizorii de </w:t>
      </w:r>
      <w:r w:rsidR="00D54D4C" w:rsidRPr="00C0492E">
        <w:rPr>
          <w:rFonts w:eastAsiaTheme="minorEastAsia"/>
          <w:b/>
          <w:sz w:val="26"/>
          <w:szCs w:val="26"/>
          <w:lang w:val="ro-RO" w:eastAsia="ko-KR"/>
        </w:rPr>
        <w:t>servicii de acces la Internet accesibile publicului</w:t>
      </w:r>
    </w:p>
    <w:p w:rsidR="00865055" w:rsidRPr="00C0492E" w:rsidRDefault="00865055" w:rsidP="00865055">
      <w:pPr>
        <w:jc w:val="center"/>
        <w:rPr>
          <w:rFonts w:eastAsiaTheme="minorEastAsia"/>
          <w:sz w:val="26"/>
          <w:szCs w:val="26"/>
          <w:lang w:val="ro-RO" w:eastAsia="ko-KR"/>
        </w:rPr>
      </w:pPr>
    </w:p>
    <w:p w:rsidR="006636DD" w:rsidRPr="00C0492E" w:rsidRDefault="00D215F3"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Agenţia Naţională pentru Reglementare în Comunicaţii Electronice şi Tehnologia Informaţiei </w:t>
      </w:r>
      <w:r w:rsidR="00DE08DC" w:rsidRPr="00C0492E">
        <w:rPr>
          <w:rFonts w:eastAsiaTheme="minorEastAsia"/>
          <w:sz w:val="26"/>
          <w:szCs w:val="26"/>
          <w:lang w:val="ro-RO" w:eastAsia="ko-KR"/>
        </w:rPr>
        <w:t xml:space="preserve">recomandă furnizorilor de servicii de acces la Internet </w:t>
      </w:r>
      <w:r w:rsidR="00550C49" w:rsidRPr="00C0492E">
        <w:rPr>
          <w:rFonts w:eastAsiaTheme="minorEastAsia"/>
          <w:sz w:val="26"/>
          <w:szCs w:val="26"/>
          <w:lang w:val="ro-RO" w:eastAsia="ko-KR"/>
        </w:rPr>
        <w:t xml:space="preserve">(în continuare –furnizori) </w:t>
      </w:r>
      <w:r w:rsidR="00DE08DC" w:rsidRPr="00C0492E">
        <w:rPr>
          <w:rFonts w:eastAsiaTheme="minorEastAsia"/>
          <w:sz w:val="26"/>
          <w:szCs w:val="26"/>
          <w:lang w:val="ro-RO" w:eastAsia="ko-KR"/>
        </w:rPr>
        <w:t xml:space="preserve">să </w:t>
      </w:r>
      <w:r w:rsidR="00550C49" w:rsidRPr="00C0492E">
        <w:rPr>
          <w:rFonts w:eastAsiaTheme="minorEastAsia"/>
          <w:sz w:val="26"/>
          <w:szCs w:val="26"/>
          <w:lang w:val="ro-RO" w:eastAsia="ko-KR"/>
        </w:rPr>
        <w:t>întreprindă măsurile necesare pentru asigurarea</w:t>
      </w:r>
      <w:r w:rsidR="00DE08DC" w:rsidRPr="00C0492E">
        <w:rPr>
          <w:rFonts w:eastAsiaTheme="minorEastAsia"/>
          <w:sz w:val="26"/>
          <w:szCs w:val="26"/>
          <w:lang w:val="ro-RO" w:eastAsia="ko-KR"/>
        </w:rPr>
        <w:t xml:space="preserve"> posibilit</w:t>
      </w:r>
      <w:r w:rsidR="00550C49" w:rsidRPr="00C0492E">
        <w:rPr>
          <w:rFonts w:eastAsiaTheme="minorEastAsia"/>
          <w:sz w:val="26"/>
          <w:szCs w:val="26"/>
          <w:lang w:val="ro-RO" w:eastAsia="ko-KR"/>
        </w:rPr>
        <w:t>ății</w:t>
      </w:r>
      <w:r w:rsidR="00DE08DC" w:rsidRPr="00C0492E">
        <w:rPr>
          <w:rFonts w:eastAsiaTheme="minorEastAsia"/>
          <w:sz w:val="26"/>
          <w:szCs w:val="26"/>
          <w:lang w:val="ro-RO" w:eastAsia="ko-KR"/>
        </w:rPr>
        <w:t xml:space="preserve"> protejării de către</w:t>
      </w:r>
      <w:r w:rsidR="006636DD" w:rsidRPr="00C0492E">
        <w:rPr>
          <w:rFonts w:eastAsiaTheme="minorEastAsia"/>
          <w:sz w:val="26"/>
          <w:szCs w:val="26"/>
          <w:lang w:val="ro-RO" w:eastAsia="ko-KR"/>
        </w:rPr>
        <w:t xml:space="preserve"> părinții</w:t>
      </w:r>
      <w:r w:rsidR="00122CC4" w:rsidRPr="00C0492E">
        <w:rPr>
          <w:rFonts w:eastAsiaTheme="minorEastAsia"/>
          <w:sz w:val="26"/>
          <w:szCs w:val="26"/>
          <w:lang w:val="ro-RO" w:eastAsia="ko-KR"/>
        </w:rPr>
        <w:t xml:space="preserve"> și reprezentanții legali</w:t>
      </w:r>
      <w:r w:rsidR="006636DD" w:rsidRPr="00C0492E">
        <w:rPr>
          <w:rFonts w:eastAsiaTheme="minorEastAsia"/>
          <w:sz w:val="26"/>
          <w:szCs w:val="26"/>
          <w:lang w:val="ro-RO" w:eastAsia="ko-KR"/>
        </w:rPr>
        <w:t xml:space="preserve">, precum și </w:t>
      </w:r>
      <w:r w:rsidR="00192EB6" w:rsidRPr="00C0492E">
        <w:rPr>
          <w:rFonts w:eastAsiaTheme="minorEastAsia"/>
          <w:sz w:val="26"/>
          <w:szCs w:val="26"/>
          <w:lang w:val="ro-RO" w:eastAsia="ko-KR"/>
        </w:rPr>
        <w:t xml:space="preserve">de către </w:t>
      </w:r>
      <w:r w:rsidR="006636DD" w:rsidRPr="00C0492E">
        <w:rPr>
          <w:rFonts w:eastAsiaTheme="minorEastAsia"/>
          <w:sz w:val="26"/>
          <w:szCs w:val="26"/>
          <w:lang w:val="ro-RO" w:eastAsia="ko-KR"/>
        </w:rPr>
        <w:t xml:space="preserve">instituțiile pre-școlare și școlare </w:t>
      </w:r>
      <w:r w:rsidR="00DE08DC" w:rsidRPr="00C0492E">
        <w:rPr>
          <w:rFonts w:eastAsiaTheme="minorEastAsia"/>
          <w:sz w:val="26"/>
          <w:szCs w:val="26"/>
          <w:lang w:val="ro-RO" w:eastAsia="ko-KR"/>
        </w:rPr>
        <w:t>a</w:t>
      </w:r>
      <w:r w:rsidR="006636DD" w:rsidRPr="00C0492E">
        <w:rPr>
          <w:rFonts w:eastAsiaTheme="minorEastAsia"/>
          <w:sz w:val="26"/>
          <w:szCs w:val="26"/>
          <w:lang w:val="ro-RO" w:eastAsia="ko-KR"/>
        </w:rPr>
        <w:t xml:space="preserve"> persoanelor minore de </w:t>
      </w:r>
      <w:r w:rsidR="00DE08DC" w:rsidRPr="00C0492E">
        <w:rPr>
          <w:rFonts w:eastAsiaTheme="minorEastAsia"/>
          <w:sz w:val="26"/>
          <w:szCs w:val="26"/>
          <w:lang w:val="ro-RO" w:eastAsia="ko-KR"/>
        </w:rPr>
        <w:t>posibila acțiune dăunătoare a</w:t>
      </w:r>
      <w:r w:rsidR="006636DD" w:rsidRPr="00C0492E">
        <w:rPr>
          <w:rFonts w:eastAsiaTheme="minorEastAsia"/>
          <w:sz w:val="26"/>
          <w:szCs w:val="26"/>
          <w:lang w:val="ro-RO" w:eastAsia="ko-KR"/>
        </w:rPr>
        <w:t xml:space="preserve"> </w:t>
      </w:r>
      <w:r w:rsidR="00DE08DC" w:rsidRPr="00C0492E">
        <w:rPr>
          <w:rFonts w:eastAsiaTheme="minorEastAsia"/>
          <w:sz w:val="26"/>
          <w:szCs w:val="26"/>
          <w:lang w:val="ro-RO" w:eastAsia="ko-KR"/>
        </w:rPr>
        <w:t xml:space="preserve">unor </w:t>
      </w:r>
      <w:r w:rsidR="006636DD" w:rsidRPr="00C0492E">
        <w:rPr>
          <w:rFonts w:eastAsiaTheme="minorEastAsia"/>
          <w:sz w:val="26"/>
          <w:szCs w:val="26"/>
          <w:lang w:val="ro-RO" w:eastAsia="ko-KR"/>
        </w:rPr>
        <w:t>informații accesate din Internet.</w:t>
      </w:r>
    </w:p>
    <w:p w:rsidR="00E54DA3" w:rsidRPr="00C0492E" w:rsidRDefault="00550C49"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Măsurile menționate la pct.1 vor consta, dar nu se vor limita la elaborarea de către furnizori a unor Ghiduri, care vor conține instrumentele și metodele de </w:t>
      </w:r>
      <w:proofErr w:type="spellStart"/>
      <w:r w:rsidRPr="00C0492E">
        <w:rPr>
          <w:rFonts w:eastAsiaTheme="minorEastAsia"/>
          <w:sz w:val="26"/>
          <w:szCs w:val="26"/>
          <w:lang w:val="ro-RO" w:eastAsia="ko-KR"/>
        </w:rPr>
        <w:t>autoreglementare</w:t>
      </w:r>
      <w:proofErr w:type="spellEnd"/>
      <w:r w:rsidRPr="00C0492E">
        <w:rPr>
          <w:rFonts w:eastAsiaTheme="minorEastAsia"/>
          <w:sz w:val="26"/>
          <w:szCs w:val="26"/>
          <w:lang w:val="ro-RO" w:eastAsia="ko-KR"/>
        </w:rPr>
        <w:t xml:space="preserve"> a conținutului din Internet cu impact negativ asupra copiilor.</w:t>
      </w:r>
    </w:p>
    <w:p w:rsidR="00865055" w:rsidRPr="00C0492E" w:rsidRDefault="00550C49"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G</w:t>
      </w:r>
      <w:r w:rsidR="00E54DA3" w:rsidRPr="00C0492E">
        <w:rPr>
          <w:rFonts w:eastAsiaTheme="minorEastAsia"/>
          <w:sz w:val="26"/>
          <w:szCs w:val="26"/>
          <w:lang w:val="ro-RO" w:eastAsia="ko-KR"/>
        </w:rPr>
        <w:t xml:space="preserve">hidurile </w:t>
      </w:r>
      <w:r w:rsidR="004F2B01" w:rsidRPr="00C0492E">
        <w:rPr>
          <w:rFonts w:eastAsiaTheme="minorEastAsia"/>
          <w:sz w:val="26"/>
          <w:szCs w:val="26"/>
          <w:lang w:val="ro-RO" w:eastAsia="ko-KR"/>
        </w:rPr>
        <w:t xml:space="preserve">trebuie să </w:t>
      </w:r>
      <w:r w:rsidRPr="00C0492E">
        <w:rPr>
          <w:rFonts w:eastAsiaTheme="minorEastAsia"/>
          <w:sz w:val="26"/>
          <w:szCs w:val="26"/>
          <w:lang w:val="ro-RO" w:eastAsia="ko-KR"/>
        </w:rPr>
        <w:t>includă</w:t>
      </w:r>
      <w:r w:rsidR="004F2B01" w:rsidRPr="00C0492E">
        <w:rPr>
          <w:rFonts w:eastAsiaTheme="minorEastAsia"/>
          <w:sz w:val="26"/>
          <w:szCs w:val="26"/>
          <w:lang w:val="ro-RO" w:eastAsia="ko-KR"/>
        </w:rPr>
        <w:t xml:space="preserve"> cel puțin următoarele</w:t>
      </w:r>
      <w:r w:rsidR="00D26ABC" w:rsidRPr="00C0492E">
        <w:rPr>
          <w:rFonts w:eastAsiaTheme="minorEastAsia"/>
          <w:sz w:val="26"/>
          <w:szCs w:val="26"/>
          <w:lang w:val="ro-RO" w:eastAsia="ko-KR"/>
        </w:rPr>
        <w:t>:</w:t>
      </w:r>
    </w:p>
    <w:p w:rsidR="00EE12FF" w:rsidRPr="00C0492E" w:rsidRDefault="00EE12FF" w:rsidP="00EE12FF">
      <w:pPr>
        <w:ind w:left="567"/>
        <w:jc w:val="both"/>
        <w:rPr>
          <w:rFonts w:eastAsiaTheme="minorEastAsia"/>
          <w:sz w:val="26"/>
          <w:szCs w:val="26"/>
          <w:lang w:val="ro-RO" w:eastAsia="ko-KR"/>
        </w:rPr>
      </w:pPr>
    </w:p>
    <w:p w:rsidR="00D26ABC" w:rsidRPr="00C0492E" w:rsidRDefault="00CA5C5F" w:rsidP="00A869FF">
      <w:pPr>
        <w:numPr>
          <w:ilvl w:val="0"/>
          <w:numId w:val="9"/>
        </w:numPr>
        <w:ind w:left="993" w:hanging="426"/>
        <w:jc w:val="both"/>
        <w:rPr>
          <w:rFonts w:eastAsiaTheme="minorEastAsia"/>
          <w:b/>
          <w:i/>
          <w:sz w:val="26"/>
          <w:szCs w:val="26"/>
          <w:lang w:val="ro-RO" w:eastAsia="ko-KR"/>
        </w:rPr>
      </w:pPr>
      <w:r w:rsidRPr="00C0492E">
        <w:rPr>
          <w:rFonts w:eastAsiaTheme="minorEastAsia"/>
          <w:b/>
          <w:i/>
          <w:sz w:val="26"/>
          <w:szCs w:val="26"/>
          <w:lang w:val="ro-RO" w:eastAsia="ko-KR"/>
        </w:rPr>
        <w:t xml:space="preserve">Informația </w:t>
      </w:r>
      <w:r w:rsidR="00D26ABC" w:rsidRPr="00C0492E">
        <w:rPr>
          <w:rFonts w:eastAsiaTheme="minorEastAsia"/>
          <w:b/>
          <w:i/>
          <w:sz w:val="26"/>
          <w:szCs w:val="26"/>
          <w:lang w:val="ro-RO" w:eastAsia="ko-KR"/>
        </w:rPr>
        <w:t xml:space="preserve">generală privind siguranța online a </w:t>
      </w:r>
      <w:r w:rsidR="004F2B01" w:rsidRPr="00C0492E">
        <w:rPr>
          <w:rFonts w:eastAsiaTheme="minorEastAsia"/>
          <w:b/>
          <w:i/>
          <w:sz w:val="26"/>
          <w:szCs w:val="26"/>
          <w:lang w:val="ro-RO" w:eastAsia="ko-KR"/>
        </w:rPr>
        <w:t>persoanelor minore</w:t>
      </w:r>
      <w:r w:rsidR="00D26ABC" w:rsidRPr="00C0492E">
        <w:rPr>
          <w:rFonts w:eastAsiaTheme="minorEastAsia"/>
          <w:b/>
          <w:i/>
          <w:sz w:val="26"/>
          <w:szCs w:val="26"/>
          <w:lang w:val="ro-RO" w:eastAsia="ko-KR"/>
        </w:rPr>
        <w:t>:</w:t>
      </w:r>
    </w:p>
    <w:p w:rsidR="004F2B01" w:rsidRPr="00C0492E" w:rsidRDefault="004F2B01"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riscurile la care </w:t>
      </w:r>
      <w:r w:rsidR="00192EB6" w:rsidRPr="00C0492E">
        <w:rPr>
          <w:rFonts w:ascii="Times New Roman" w:eastAsiaTheme="minorEastAsia" w:hAnsi="Times New Roman"/>
          <w:sz w:val="26"/>
          <w:szCs w:val="26"/>
          <w:lang w:val="ro-RO" w:eastAsia="ko-KR"/>
        </w:rPr>
        <w:t>pot fi supu</w:t>
      </w:r>
      <w:r w:rsidR="00CA5C5F" w:rsidRPr="00C0492E">
        <w:rPr>
          <w:rFonts w:ascii="Times New Roman" w:eastAsiaTheme="minorEastAsia" w:hAnsi="Times New Roman"/>
          <w:sz w:val="26"/>
          <w:szCs w:val="26"/>
          <w:lang w:val="ro-RO" w:eastAsia="ko-KR"/>
        </w:rPr>
        <w:t>și copiii</w:t>
      </w:r>
      <w:r w:rsidRPr="00C0492E">
        <w:rPr>
          <w:rFonts w:ascii="Times New Roman" w:eastAsiaTheme="minorEastAsia" w:hAnsi="Times New Roman"/>
          <w:sz w:val="26"/>
          <w:szCs w:val="26"/>
          <w:lang w:val="ro-RO" w:eastAsia="ko-KR"/>
        </w:rPr>
        <w:t xml:space="preserve"> la accesarea anumitor tipuri de conținut </w:t>
      </w:r>
      <w:r w:rsidR="00192EB6" w:rsidRPr="00C0492E">
        <w:rPr>
          <w:rFonts w:ascii="Times New Roman" w:eastAsiaTheme="minorEastAsia" w:hAnsi="Times New Roman"/>
          <w:sz w:val="26"/>
          <w:szCs w:val="26"/>
          <w:lang w:val="ro-RO" w:eastAsia="ko-KR"/>
        </w:rPr>
        <w:t xml:space="preserve">din </w:t>
      </w:r>
      <w:r w:rsidRPr="00C0492E">
        <w:rPr>
          <w:rFonts w:ascii="Times New Roman" w:eastAsiaTheme="minorEastAsia" w:hAnsi="Times New Roman"/>
          <w:sz w:val="26"/>
          <w:szCs w:val="26"/>
          <w:lang w:val="ro-RO" w:eastAsia="ko-KR"/>
        </w:rPr>
        <w:t>Internet nefiltrat;</w:t>
      </w:r>
    </w:p>
    <w:p w:rsidR="00D54D4C" w:rsidRPr="00C0492E"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utilizarea tehnologiilor de informare și de comunicare de către copii;</w:t>
      </w:r>
    </w:p>
    <w:p w:rsidR="00D54D4C" w:rsidRPr="00C0492E"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accesul online la informațiile din Internet și dispozitivele digitale;</w:t>
      </w:r>
    </w:p>
    <w:p w:rsidR="00D54D4C" w:rsidRPr="00C0492E"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rețelele de socializare, jocurile online și lumile virtuale </w:t>
      </w:r>
      <w:r w:rsidR="00CA5C5F" w:rsidRPr="00C0492E">
        <w:rPr>
          <w:rFonts w:ascii="Times New Roman" w:eastAsiaTheme="minorEastAsia" w:hAnsi="Times New Roman"/>
          <w:sz w:val="26"/>
          <w:szCs w:val="26"/>
          <w:lang w:val="ro-RO" w:eastAsia="ko-KR"/>
        </w:rPr>
        <w:t xml:space="preserve">și riscurile </w:t>
      </w:r>
      <w:r w:rsidRPr="00C0492E">
        <w:rPr>
          <w:rFonts w:ascii="Times New Roman" w:eastAsiaTheme="minorEastAsia" w:hAnsi="Times New Roman"/>
          <w:sz w:val="26"/>
          <w:szCs w:val="26"/>
          <w:lang w:val="ro-RO" w:eastAsia="ko-KR"/>
        </w:rPr>
        <w:t xml:space="preserve">pentru </w:t>
      </w:r>
      <w:r w:rsidR="00CA5C5F" w:rsidRPr="00C0492E">
        <w:rPr>
          <w:rFonts w:ascii="Times New Roman" w:eastAsiaTheme="minorEastAsia" w:hAnsi="Times New Roman"/>
          <w:sz w:val="26"/>
          <w:szCs w:val="26"/>
          <w:lang w:val="ro-RO" w:eastAsia="ko-KR"/>
        </w:rPr>
        <w:t>copii</w:t>
      </w:r>
      <w:r w:rsidRPr="00C0492E">
        <w:rPr>
          <w:rFonts w:ascii="Times New Roman" w:eastAsiaTheme="minorEastAsia" w:hAnsi="Times New Roman"/>
          <w:sz w:val="26"/>
          <w:szCs w:val="26"/>
          <w:lang w:val="ro-RO" w:eastAsia="ko-KR"/>
        </w:rPr>
        <w:t>;</w:t>
      </w:r>
    </w:p>
    <w:p w:rsidR="00D54D4C" w:rsidRPr="00C0492E"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recomandări </w:t>
      </w:r>
      <w:r w:rsidR="00192EB6" w:rsidRPr="00C0492E">
        <w:rPr>
          <w:rFonts w:ascii="Times New Roman" w:eastAsiaTheme="minorEastAsia" w:hAnsi="Times New Roman"/>
          <w:sz w:val="26"/>
          <w:szCs w:val="26"/>
          <w:lang w:val="ro-RO" w:eastAsia="ko-KR"/>
        </w:rPr>
        <w:t xml:space="preserve">privind </w:t>
      </w:r>
      <w:r w:rsidRPr="00C0492E">
        <w:rPr>
          <w:rFonts w:ascii="Times New Roman" w:eastAsiaTheme="minorEastAsia" w:hAnsi="Times New Roman"/>
          <w:sz w:val="26"/>
          <w:szCs w:val="26"/>
          <w:lang w:val="ro-RO" w:eastAsia="ko-KR"/>
        </w:rPr>
        <w:t>condiții</w:t>
      </w:r>
      <w:r w:rsidR="00192EB6" w:rsidRPr="00C0492E">
        <w:rPr>
          <w:rFonts w:ascii="Times New Roman" w:eastAsiaTheme="minorEastAsia" w:hAnsi="Times New Roman"/>
          <w:sz w:val="26"/>
          <w:szCs w:val="26"/>
          <w:lang w:val="ro-RO" w:eastAsia="ko-KR"/>
        </w:rPr>
        <w:t>le</w:t>
      </w:r>
      <w:r w:rsidRPr="00C0492E">
        <w:rPr>
          <w:rFonts w:ascii="Times New Roman" w:eastAsiaTheme="minorEastAsia" w:hAnsi="Times New Roman"/>
          <w:sz w:val="26"/>
          <w:szCs w:val="26"/>
          <w:lang w:val="ro-RO" w:eastAsia="ko-KR"/>
        </w:rPr>
        <w:t xml:space="preserve"> de siguranță a copiilor</w:t>
      </w:r>
      <w:r w:rsidR="00CA5C5F" w:rsidRPr="00C0492E">
        <w:rPr>
          <w:rFonts w:ascii="Times New Roman" w:eastAsiaTheme="minorEastAsia" w:hAnsi="Times New Roman"/>
          <w:sz w:val="26"/>
          <w:szCs w:val="26"/>
          <w:lang w:val="ro-RO" w:eastAsia="ko-KR"/>
        </w:rPr>
        <w:t xml:space="preserve"> </w:t>
      </w:r>
      <w:r w:rsidR="00192EB6" w:rsidRPr="00C0492E">
        <w:rPr>
          <w:rFonts w:ascii="Times New Roman" w:eastAsiaTheme="minorEastAsia" w:hAnsi="Times New Roman"/>
          <w:sz w:val="26"/>
          <w:szCs w:val="26"/>
          <w:lang w:val="ro-RO" w:eastAsia="ko-KR"/>
        </w:rPr>
        <w:t xml:space="preserve"> </w:t>
      </w:r>
      <w:r w:rsidRPr="00C0492E">
        <w:rPr>
          <w:rFonts w:ascii="Times New Roman" w:eastAsiaTheme="minorEastAsia" w:hAnsi="Times New Roman"/>
          <w:sz w:val="26"/>
          <w:szCs w:val="26"/>
          <w:lang w:val="ro-RO" w:eastAsia="ko-KR"/>
        </w:rPr>
        <w:t>în mediul online</w:t>
      </w:r>
      <w:r w:rsidR="00BC389B" w:rsidRPr="00C0492E">
        <w:rPr>
          <w:rFonts w:ascii="Times New Roman" w:eastAsiaTheme="minorEastAsia" w:hAnsi="Times New Roman"/>
          <w:sz w:val="26"/>
          <w:szCs w:val="26"/>
          <w:lang w:val="ro-RO" w:eastAsia="ko-KR"/>
        </w:rPr>
        <w:t>;</w:t>
      </w:r>
    </w:p>
    <w:p w:rsidR="00D26ABC" w:rsidRPr="00C0492E" w:rsidRDefault="00450E3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importanța </w:t>
      </w:r>
      <w:proofErr w:type="spellStart"/>
      <w:r w:rsidR="004F2B01" w:rsidRPr="00C0492E">
        <w:rPr>
          <w:rFonts w:ascii="Times New Roman" w:eastAsiaTheme="minorEastAsia" w:hAnsi="Times New Roman"/>
          <w:sz w:val="26"/>
          <w:szCs w:val="26"/>
          <w:lang w:val="ro-RO" w:eastAsia="ko-KR"/>
        </w:rPr>
        <w:t>autoreglementării</w:t>
      </w:r>
      <w:proofErr w:type="spellEnd"/>
      <w:r w:rsidR="006B4B93" w:rsidRPr="00C0492E">
        <w:rPr>
          <w:rFonts w:ascii="Times New Roman" w:eastAsiaTheme="minorEastAsia" w:hAnsi="Times New Roman"/>
          <w:sz w:val="26"/>
          <w:szCs w:val="26"/>
          <w:lang w:val="ro-RO" w:eastAsia="ko-KR"/>
        </w:rPr>
        <w:t xml:space="preserve"> de către părinți, reprezentanț</w:t>
      </w:r>
      <w:r w:rsidR="007F65EB" w:rsidRPr="00C0492E">
        <w:rPr>
          <w:rFonts w:ascii="Times New Roman" w:eastAsiaTheme="minorEastAsia" w:hAnsi="Times New Roman"/>
          <w:sz w:val="26"/>
          <w:szCs w:val="26"/>
          <w:lang w:val="ro-RO" w:eastAsia="ko-KR"/>
        </w:rPr>
        <w:t>i</w:t>
      </w:r>
      <w:r w:rsidR="006B4B93" w:rsidRPr="00C0492E">
        <w:rPr>
          <w:rFonts w:ascii="Times New Roman" w:eastAsiaTheme="minorEastAsia" w:hAnsi="Times New Roman"/>
          <w:sz w:val="26"/>
          <w:szCs w:val="26"/>
          <w:lang w:val="ro-RO" w:eastAsia="ko-KR"/>
        </w:rPr>
        <w:t xml:space="preserve"> legali, administratori de instituții</w:t>
      </w:r>
      <w:r w:rsidR="007F65EB" w:rsidRPr="00C0492E">
        <w:rPr>
          <w:rFonts w:ascii="Times New Roman" w:eastAsiaTheme="minorEastAsia" w:hAnsi="Times New Roman"/>
          <w:sz w:val="26"/>
          <w:szCs w:val="26"/>
          <w:lang w:val="ro-RO" w:eastAsia="ko-KR"/>
        </w:rPr>
        <w:t xml:space="preserve"> pre-școlare, școlare,</w:t>
      </w:r>
      <w:r w:rsidR="006B4B93" w:rsidRPr="00C0492E">
        <w:rPr>
          <w:rFonts w:ascii="Times New Roman" w:eastAsiaTheme="minorEastAsia" w:hAnsi="Times New Roman"/>
          <w:sz w:val="26"/>
          <w:szCs w:val="26"/>
          <w:lang w:val="ro-RO" w:eastAsia="ko-KR"/>
        </w:rPr>
        <w:t xml:space="preserve"> a</w:t>
      </w:r>
      <w:r w:rsidR="004F2B01" w:rsidRPr="00C0492E">
        <w:rPr>
          <w:rFonts w:ascii="Times New Roman" w:eastAsiaTheme="minorEastAsia" w:hAnsi="Times New Roman"/>
          <w:sz w:val="26"/>
          <w:szCs w:val="26"/>
          <w:lang w:val="ro-RO" w:eastAsia="ko-KR"/>
        </w:rPr>
        <w:t xml:space="preserve"> accesului la</w:t>
      </w:r>
      <w:r w:rsidRPr="00C0492E">
        <w:rPr>
          <w:rFonts w:ascii="Times New Roman" w:eastAsiaTheme="minorEastAsia" w:hAnsi="Times New Roman"/>
          <w:sz w:val="26"/>
          <w:szCs w:val="26"/>
          <w:lang w:val="ro-RO" w:eastAsia="ko-KR"/>
        </w:rPr>
        <w:t xml:space="preserve"> Internet </w:t>
      </w:r>
      <w:r w:rsidR="004F2B01" w:rsidRPr="00C0492E">
        <w:rPr>
          <w:rFonts w:ascii="Times New Roman" w:eastAsiaTheme="minorEastAsia" w:hAnsi="Times New Roman"/>
          <w:sz w:val="26"/>
          <w:szCs w:val="26"/>
          <w:lang w:val="ro-RO" w:eastAsia="ko-KR"/>
        </w:rPr>
        <w:t>pentru prevenirea sau limitarea</w:t>
      </w:r>
      <w:r w:rsidRPr="00C0492E">
        <w:rPr>
          <w:rFonts w:ascii="Times New Roman" w:eastAsiaTheme="minorEastAsia" w:hAnsi="Times New Roman"/>
          <w:sz w:val="26"/>
          <w:szCs w:val="26"/>
          <w:lang w:val="ro-RO" w:eastAsia="ko-KR"/>
        </w:rPr>
        <w:t xml:space="preserve"> impact</w:t>
      </w:r>
      <w:r w:rsidR="004F2B01" w:rsidRPr="00C0492E">
        <w:rPr>
          <w:rFonts w:ascii="Times New Roman" w:eastAsiaTheme="minorEastAsia" w:hAnsi="Times New Roman"/>
          <w:sz w:val="26"/>
          <w:szCs w:val="26"/>
          <w:lang w:val="ro-RO" w:eastAsia="ko-KR"/>
        </w:rPr>
        <w:t>ului</w:t>
      </w:r>
      <w:r w:rsidRPr="00C0492E">
        <w:rPr>
          <w:rFonts w:ascii="Times New Roman" w:eastAsiaTheme="minorEastAsia" w:hAnsi="Times New Roman"/>
          <w:sz w:val="26"/>
          <w:szCs w:val="26"/>
          <w:lang w:val="ro-RO" w:eastAsia="ko-KR"/>
        </w:rPr>
        <w:t xml:space="preserve"> negativ asupra </w:t>
      </w:r>
      <w:r w:rsidR="004F2B01" w:rsidRPr="00C0492E">
        <w:rPr>
          <w:rFonts w:ascii="Times New Roman" w:eastAsiaTheme="minorEastAsia" w:hAnsi="Times New Roman"/>
          <w:sz w:val="26"/>
          <w:szCs w:val="26"/>
          <w:lang w:val="ro-RO" w:eastAsia="ko-KR"/>
        </w:rPr>
        <w:t xml:space="preserve"> </w:t>
      </w:r>
      <w:r w:rsidR="00CA5C5F" w:rsidRPr="00C0492E">
        <w:rPr>
          <w:rFonts w:ascii="Times New Roman" w:eastAsiaTheme="minorEastAsia" w:hAnsi="Times New Roman"/>
          <w:sz w:val="26"/>
          <w:szCs w:val="26"/>
          <w:lang w:val="ro-RO" w:eastAsia="ko-KR"/>
        </w:rPr>
        <w:t>copiilor</w:t>
      </w:r>
      <w:r w:rsidRPr="00C0492E">
        <w:rPr>
          <w:rFonts w:ascii="Times New Roman" w:eastAsiaTheme="minorEastAsia" w:hAnsi="Times New Roman"/>
          <w:sz w:val="26"/>
          <w:szCs w:val="26"/>
          <w:lang w:val="ro-RO" w:eastAsia="ko-KR"/>
        </w:rPr>
        <w:t>;</w:t>
      </w:r>
    </w:p>
    <w:p w:rsidR="004F2B01" w:rsidRPr="00C0492E" w:rsidRDefault="006B4B93"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modalitățile </w:t>
      </w:r>
      <w:r w:rsidR="007F65EB" w:rsidRPr="00C0492E">
        <w:rPr>
          <w:rFonts w:ascii="Times New Roman" w:eastAsiaTheme="minorEastAsia" w:hAnsi="Times New Roman"/>
          <w:sz w:val="26"/>
          <w:szCs w:val="26"/>
          <w:lang w:val="ro-RO" w:eastAsia="ko-KR"/>
        </w:rPr>
        <w:t>de</w:t>
      </w:r>
      <w:r w:rsidRPr="00C0492E">
        <w:rPr>
          <w:rFonts w:ascii="Times New Roman" w:eastAsiaTheme="minorEastAsia" w:hAnsi="Times New Roman"/>
          <w:sz w:val="26"/>
          <w:szCs w:val="26"/>
          <w:lang w:val="ro-RO" w:eastAsia="ko-KR"/>
        </w:rPr>
        <w:t xml:space="preserve"> </w:t>
      </w:r>
      <w:proofErr w:type="spellStart"/>
      <w:r w:rsidRPr="00C0492E">
        <w:rPr>
          <w:rFonts w:ascii="Times New Roman" w:eastAsiaTheme="minorEastAsia" w:hAnsi="Times New Roman"/>
          <w:sz w:val="26"/>
          <w:szCs w:val="26"/>
          <w:lang w:val="ro-RO" w:eastAsia="ko-KR"/>
        </w:rPr>
        <w:t>autoreglementare</w:t>
      </w:r>
      <w:proofErr w:type="spellEnd"/>
      <w:r w:rsidR="007F65EB" w:rsidRPr="00C0492E">
        <w:rPr>
          <w:rFonts w:ascii="Times New Roman" w:eastAsiaTheme="minorEastAsia" w:hAnsi="Times New Roman"/>
          <w:sz w:val="26"/>
          <w:szCs w:val="26"/>
          <w:lang w:val="ro-RO" w:eastAsia="ko-KR"/>
        </w:rPr>
        <w:t xml:space="preserve"> </w:t>
      </w:r>
      <w:r w:rsidRPr="00C0492E">
        <w:rPr>
          <w:rFonts w:ascii="Times New Roman" w:eastAsiaTheme="minorEastAsia" w:hAnsi="Times New Roman"/>
          <w:sz w:val="26"/>
          <w:szCs w:val="26"/>
          <w:lang w:val="ro-RO" w:eastAsia="ko-KR"/>
        </w:rPr>
        <w:t xml:space="preserve">a accesului la Internet pentru prevenirea sau limitarea impactului </w:t>
      </w:r>
      <w:r w:rsidR="005A709B" w:rsidRPr="00C0492E">
        <w:rPr>
          <w:rFonts w:ascii="Times New Roman" w:eastAsiaTheme="minorEastAsia" w:hAnsi="Times New Roman"/>
          <w:sz w:val="26"/>
          <w:szCs w:val="26"/>
          <w:lang w:val="ro-RO" w:eastAsia="ko-KR"/>
        </w:rPr>
        <w:t xml:space="preserve">negativ asupra </w:t>
      </w:r>
      <w:r w:rsidR="00CA5C5F" w:rsidRPr="00C0492E">
        <w:rPr>
          <w:rFonts w:ascii="Times New Roman" w:eastAsiaTheme="minorEastAsia" w:hAnsi="Times New Roman"/>
          <w:sz w:val="26"/>
          <w:szCs w:val="26"/>
          <w:lang w:val="ro-RO" w:eastAsia="ko-KR"/>
        </w:rPr>
        <w:t>copiilor</w:t>
      </w:r>
      <w:r w:rsidRPr="00C0492E">
        <w:rPr>
          <w:rFonts w:ascii="Times New Roman" w:eastAsiaTheme="minorEastAsia" w:hAnsi="Times New Roman"/>
          <w:sz w:val="26"/>
          <w:szCs w:val="26"/>
          <w:lang w:val="ro-RO" w:eastAsia="ko-KR"/>
        </w:rPr>
        <w:t>;</w:t>
      </w:r>
    </w:p>
    <w:p w:rsidR="007F65EB" w:rsidRPr="00C0492E" w:rsidRDefault="007F65EB"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instrumentele disponibile pentru </w:t>
      </w:r>
      <w:proofErr w:type="spellStart"/>
      <w:r w:rsidRPr="00C0492E">
        <w:rPr>
          <w:rFonts w:ascii="Times New Roman" w:eastAsiaTheme="minorEastAsia" w:hAnsi="Times New Roman"/>
          <w:sz w:val="26"/>
          <w:szCs w:val="26"/>
          <w:lang w:val="ro-RO" w:eastAsia="ko-KR"/>
        </w:rPr>
        <w:t>autoreglementarea</w:t>
      </w:r>
      <w:proofErr w:type="spellEnd"/>
      <w:r w:rsidRPr="00C0492E">
        <w:rPr>
          <w:rFonts w:ascii="Times New Roman" w:eastAsiaTheme="minorEastAsia" w:hAnsi="Times New Roman"/>
          <w:sz w:val="26"/>
          <w:szCs w:val="26"/>
          <w:lang w:val="ro-RO" w:eastAsia="ko-KR"/>
        </w:rPr>
        <w:t xml:space="preserve"> accesului la Internet;</w:t>
      </w:r>
    </w:p>
    <w:p w:rsidR="00D26ABC" w:rsidRPr="00C0492E"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instituțiile abilitate unde se </w:t>
      </w:r>
      <w:r w:rsidR="00CA5C5F" w:rsidRPr="00C0492E">
        <w:rPr>
          <w:rFonts w:ascii="Times New Roman" w:eastAsiaTheme="minorEastAsia" w:hAnsi="Times New Roman"/>
          <w:sz w:val="26"/>
          <w:szCs w:val="26"/>
          <w:lang w:val="ro-RO" w:eastAsia="ko-KR"/>
        </w:rPr>
        <w:t>pot</w:t>
      </w:r>
      <w:r w:rsidR="005A709B" w:rsidRPr="00C0492E">
        <w:rPr>
          <w:rFonts w:ascii="Times New Roman" w:eastAsiaTheme="minorEastAsia" w:hAnsi="Times New Roman"/>
          <w:sz w:val="26"/>
          <w:szCs w:val="26"/>
          <w:lang w:val="ro-RO" w:eastAsia="ko-KR"/>
        </w:rPr>
        <w:t xml:space="preserve"> raporta abuzurile </w:t>
      </w:r>
      <w:r w:rsidR="00CA5C5F" w:rsidRPr="00C0492E">
        <w:rPr>
          <w:rFonts w:ascii="Times New Roman" w:eastAsiaTheme="minorEastAsia" w:hAnsi="Times New Roman"/>
          <w:sz w:val="26"/>
          <w:szCs w:val="26"/>
          <w:lang w:val="ro-RO" w:eastAsia="ko-KR"/>
        </w:rPr>
        <w:t>din mediul online</w:t>
      </w:r>
      <w:r w:rsidR="00405196" w:rsidRPr="00C0492E">
        <w:rPr>
          <w:rFonts w:ascii="Times New Roman" w:eastAsiaTheme="minorEastAsia" w:hAnsi="Times New Roman"/>
          <w:sz w:val="26"/>
          <w:szCs w:val="26"/>
          <w:lang w:val="ro-RO" w:eastAsia="ko-KR"/>
        </w:rPr>
        <w:t>,</w:t>
      </w:r>
      <w:r w:rsidR="00CA5C5F" w:rsidRPr="00C0492E">
        <w:rPr>
          <w:rFonts w:ascii="Times New Roman" w:eastAsiaTheme="minorEastAsia" w:hAnsi="Times New Roman"/>
          <w:sz w:val="26"/>
          <w:szCs w:val="26"/>
          <w:lang w:val="ro-RO" w:eastAsia="ko-KR"/>
        </w:rPr>
        <w:t>.</w:t>
      </w:r>
      <w:r w:rsidR="00405196" w:rsidRPr="00C0492E">
        <w:rPr>
          <w:rFonts w:ascii="Times New Roman" w:eastAsiaTheme="minorEastAsia" w:hAnsi="Times New Roman"/>
          <w:sz w:val="26"/>
          <w:szCs w:val="26"/>
          <w:lang w:val="ro-RO" w:eastAsia="ko-KR"/>
        </w:rPr>
        <w:t xml:space="preserve"> conținuturile considerate ilegale sau dăunătoare copiilor.</w:t>
      </w:r>
    </w:p>
    <w:p w:rsidR="00D26ABC" w:rsidRPr="00C0492E" w:rsidRDefault="00CA5C5F" w:rsidP="00A869FF">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Instrumentele </w:t>
      </w:r>
      <w:r w:rsidR="000905A9" w:rsidRPr="00C0492E">
        <w:rPr>
          <w:rFonts w:eastAsiaTheme="minorEastAsia"/>
          <w:b/>
          <w:i/>
          <w:sz w:val="26"/>
          <w:szCs w:val="26"/>
          <w:lang w:val="ro-RO" w:eastAsia="ko-KR"/>
        </w:rPr>
        <w:t xml:space="preserve">disponibile, </w:t>
      </w:r>
      <w:r w:rsidR="00D26ABC" w:rsidRPr="00C0492E">
        <w:rPr>
          <w:rFonts w:eastAsiaTheme="minorEastAsia"/>
          <w:sz w:val="26"/>
          <w:szCs w:val="26"/>
          <w:lang w:val="ro-RO" w:eastAsia="ko-KR"/>
        </w:rPr>
        <w:t xml:space="preserve">care pot fi puse la dispoziția utilizatorilor de către </w:t>
      </w:r>
      <w:r w:rsidR="000905A9" w:rsidRPr="00C0492E">
        <w:rPr>
          <w:rFonts w:eastAsiaTheme="minorEastAsia"/>
          <w:sz w:val="26"/>
          <w:szCs w:val="26"/>
          <w:lang w:val="ro-RO" w:eastAsia="ko-KR"/>
        </w:rPr>
        <w:t>furnizor</w:t>
      </w:r>
      <w:r w:rsidR="003D5193" w:rsidRPr="00C0492E">
        <w:rPr>
          <w:rFonts w:eastAsiaTheme="minorEastAsia"/>
          <w:sz w:val="26"/>
          <w:szCs w:val="26"/>
          <w:lang w:val="ro-RO" w:eastAsia="ko-KR"/>
        </w:rPr>
        <w:t>i</w:t>
      </w:r>
      <w:r w:rsidR="000905A9" w:rsidRPr="00C0492E">
        <w:rPr>
          <w:rFonts w:eastAsiaTheme="minorEastAsia"/>
          <w:sz w:val="26"/>
          <w:szCs w:val="26"/>
          <w:lang w:val="ro-RO" w:eastAsia="ko-KR"/>
        </w:rPr>
        <w:t xml:space="preserve"> sau de către </w:t>
      </w:r>
      <w:r w:rsidR="00D26ABC" w:rsidRPr="00C0492E">
        <w:rPr>
          <w:rFonts w:eastAsiaTheme="minorEastAsia"/>
          <w:sz w:val="26"/>
          <w:szCs w:val="26"/>
          <w:lang w:val="ro-RO" w:eastAsia="ko-KR"/>
        </w:rPr>
        <w:t>companii</w:t>
      </w:r>
      <w:r w:rsidR="000905A9" w:rsidRPr="00C0492E">
        <w:rPr>
          <w:rFonts w:eastAsiaTheme="minorEastAsia"/>
          <w:sz w:val="26"/>
          <w:szCs w:val="26"/>
          <w:lang w:val="ro-RO" w:eastAsia="ko-KR"/>
        </w:rPr>
        <w:t xml:space="preserve"> terțe</w:t>
      </w:r>
      <w:r w:rsidR="00D26ABC" w:rsidRPr="00C0492E">
        <w:rPr>
          <w:rFonts w:eastAsiaTheme="minorEastAsia"/>
          <w:sz w:val="26"/>
          <w:szCs w:val="26"/>
          <w:lang w:val="ro-RO" w:eastAsia="ko-KR"/>
        </w:rPr>
        <w:t xml:space="preserve"> specializate în domeniul tehnologiei informației în scopul protejării copiilor împotriva conținutului din Internet</w:t>
      </w:r>
      <w:r w:rsidR="004F2B01" w:rsidRPr="00C0492E">
        <w:rPr>
          <w:rFonts w:eastAsiaTheme="minorEastAsia"/>
          <w:sz w:val="26"/>
          <w:szCs w:val="26"/>
          <w:lang w:val="ro-RO" w:eastAsia="ko-KR"/>
        </w:rPr>
        <w:t xml:space="preserve"> </w:t>
      </w:r>
      <w:r w:rsidRPr="00C0492E">
        <w:rPr>
          <w:rFonts w:eastAsiaTheme="minorEastAsia"/>
          <w:sz w:val="26"/>
          <w:szCs w:val="26"/>
          <w:lang w:val="ro-RO" w:eastAsia="ko-KR"/>
        </w:rPr>
        <w:t>cu impact negativ asupra copiilor</w:t>
      </w:r>
      <w:r w:rsidR="00D26ABC" w:rsidRPr="00C0492E">
        <w:rPr>
          <w:rFonts w:eastAsiaTheme="minorEastAsia"/>
          <w:sz w:val="26"/>
          <w:szCs w:val="26"/>
          <w:lang w:val="ro-RO" w:eastAsia="ko-KR"/>
        </w:rPr>
        <w:t>:</w:t>
      </w:r>
    </w:p>
    <w:p w:rsidR="0053424D" w:rsidRPr="00C0492E" w:rsidRDefault="00D54D4C" w:rsidP="00A869FF">
      <w:pPr>
        <w:pStyle w:val="ListParagraph"/>
        <w:numPr>
          <w:ilvl w:val="0"/>
          <w:numId w:val="15"/>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exemple de </w:t>
      </w:r>
      <w:r w:rsidR="0053424D" w:rsidRPr="00C0492E">
        <w:rPr>
          <w:rFonts w:ascii="Times New Roman" w:eastAsiaTheme="minorEastAsia" w:hAnsi="Times New Roman"/>
          <w:sz w:val="26"/>
          <w:szCs w:val="26"/>
          <w:lang w:val="ro-RO" w:eastAsia="ko-KR"/>
        </w:rPr>
        <w:t xml:space="preserve">aplicații </w:t>
      </w:r>
      <w:r w:rsidRPr="00C0492E">
        <w:rPr>
          <w:rFonts w:ascii="Times New Roman" w:eastAsiaTheme="minorEastAsia" w:hAnsi="Times New Roman"/>
          <w:sz w:val="26"/>
          <w:szCs w:val="26"/>
          <w:lang w:val="ro-RO" w:eastAsia="ko-KR"/>
        </w:rPr>
        <w:t xml:space="preserve">de filtrare și control parental </w:t>
      </w:r>
      <w:r w:rsidR="000905A9" w:rsidRPr="00C0492E">
        <w:rPr>
          <w:rFonts w:ascii="Times New Roman" w:eastAsiaTheme="minorEastAsia" w:hAnsi="Times New Roman"/>
          <w:sz w:val="26"/>
          <w:szCs w:val="26"/>
          <w:lang w:val="ro-RO" w:eastAsia="ko-KR"/>
        </w:rPr>
        <w:t>instalabile</w:t>
      </w:r>
      <w:r w:rsidR="0053424D" w:rsidRPr="00C0492E">
        <w:rPr>
          <w:rFonts w:ascii="Times New Roman" w:eastAsiaTheme="minorEastAsia" w:hAnsi="Times New Roman"/>
          <w:sz w:val="26"/>
          <w:szCs w:val="26"/>
          <w:lang w:val="ro-RO" w:eastAsia="ko-KR"/>
        </w:rPr>
        <w:t xml:space="preserve"> pe echipamen</w:t>
      </w:r>
      <w:r w:rsidR="000905A9" w:rsidRPr="00C0492E">
        <w:rPr>
          <w:rFonts w:ascii="Times New Roman" w:eastAsiaTheme="minorEastAsia" w:hAnsi="Times New Roman"/>
          <w:sz w:val="26"/>
          <w:szCs w:val="26"/>
          <w:lang w:val="ro-RO" w:eastAsia="ko-KR"/>
        </w:rPr>
        <w:t>te</w:t>
      </w:r>
      <w:r w:rsidR="0053424D" w:rsidRPr="00C0492E">
        <w:rPr>
          <w:rFonts w:ascii="Times New Roman" w:eastAsiaTheme="minorEastAsia" w:hAnsi="Times New Roman"/>
          <w:sz w:val="26"/>
          <w:szCs w:val="26"/>
          <w:lang w:val="ro-RO" w:eastAsia="ko-KR"/>
        </w:rPr>
        <w:t xml:space="preserve"> terminal</w:t>
      </w:r>
      <w:r w:rsidR="000905A9" w:rsidRPr="00C0492E">
        <w:rPr>
          <w:rFonts w:ascii="Times New Roman" w:eastAsiaTheme="minorEastAsia" w:hAnsi="Times New Roman"/>
          <w:sz w:val="26"/>
          <w:szCs w:val="26"/>
          <w:lang w:val="ro-RO" w:eastAsia="ko-KR"/>
        </w:rPr>
        <w:t>e mobile ș</w:t>
      </w:r>
      <w:r w:rsidRPr="00C0492E">
        <w:rPr>
          <w:rFonts w:ascii="Times New Roman" w:eastAsiaTheme="minorEastAsia" w:hAnsi="Times New Roman"/>
          <w:sz w:val="26"/>
          <w:szCs w:val="26"/>
          <w:lang w:val="ro-RO" w:eastAsia="ko-KR"/>
        </w:rPr>
        <w:t>i fixe;</w:t>
      </w:r>
    </w:p>
    <w:p w:rsidR="000905A9" w:rsidRPr="00C0492E" w:rsidRDefault="000905A9" w:rsidP="00A869FF">
      <w:pPr>
        <w:pStyle w:val="ListParagraph"/>
        <w:numPr>
          <w:ilvl w:val="0"/>
          <w:numId w:val="15"/>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descriere sumară a posibilităților oferite de diferite aplicații privind filtrarea conținutului, blocarea aplicațiilor, controlul parental, raportarea privind activitatea pe Internet etc</w:t>
      </w:r>
      <w:r w:rsidR="00BC389B" w:rsidRPr="00C0492E">
        <w:rPr>
          <w:rFonts w:ascii="Times New Roman" w:eastAsiaTheme="minorEastAsia" w:hAnsi="Times New Roman"/>
          <w:sz w:val="26"/>
          <w:szCs w:val="26"/>
          <w:lang w:val="ro-RO" w:eastAsia="ko-KR"/>
        </w:rPr>
        <w:t>.</w:t>
      </w:r>
      <w:r w:rsidRPr="00C0492E">
        <w:rPr>
          <w:rFonts w:ascii="Times New Roman" w:eastAsiaTheme="minorEastAsia" w:hAnsi="Times New Roman"/>
          <w:sz w:val="26"/>
          <w:szCs w:val="26"/>
          <w:lang w:val="ro-RO" w:eastAsia="ko-KR"/>
        </w:rPr>
        <w:t>;</w:t>
      </w:r>
    </w:p>
    <w:p w:rsidR="0053424D" w:rsidRPr="00C0492E" w:rsidRDefault="0053424D" w:rsidP="00A869FF">
      <w:pPr>
        <w:pStyle w:val="ListParagraph"/>
        <w:numPr>
          <w:ilvl w:val="0"/>
          <w:numId w:val="15"/>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servicii de filtrare la nivel de rețea </w:t>
      </w:r>
      <w:r w:rsidR="000905A9" w:rsidRPr="00C0492E">
        <w:rPr>
          <w:rFonts w:ascii="Times New Roman" w:eastAsiaTheme="minorEastAsia" w:hAnsi="Times New Roman"/>
          <w:sz w:val="26"/>
          <w:szCs w:val="26"/>
          <w:lang w:val="ro-RO" w:eastAsia="ko-KR"/>
        </w:rPr>
        <w:t xml:space="preserve">oferite de furnizor </w:t>
      </w:r>
      <w:r w:rsidRPr="00C0492E">
        <w:rPr>
          <w:rFonts w:ascii="Times New Roman" w:eastAsiaTheme="minorEastAsia" w:hAnsi="Times New Roman"/>
          <w:sz w:val="26"/>
          <w:szCs w:val="26"/>
          <w:lang w:val="ro-RO" w:eastAsia="ko-KR"/>
        </w:rPr>
        <w:t>(exemple)</w:t>
      </w:r>
      <w:r w:rsidR="000905A9" w:rsidRPr="00C0492E">
        <w:rPr>
          <w:rFonts w:ascii="Times New Roman" w:eastAsiaTheme="minorEastAsia" w:hAnsi="Times New Roman"/>
          <w:sz w:val="26"/>
          <w:szCs w:val="26"/>
          <w:lang w:val="ro-RO" w:eastAsia="ko-KR"/>
        </w:rPr>
        <w:t>;</w:t>
      </w:r>
    </w:p>
    <w:p w:rsidR="000905A9" w:rsidRPr="00C0492E" w:rsidRDefault="000905A9" w:rsidP="00A869FF">
      <w:pPr>
        <w:pStyle w:val="ListParagraph"/>
        <w:numPr>
          <w:ilvl w:val="0"/>
          <w:numId w:val="15"/>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posibilități de filtrare la nivel de aplicații disponibile utilizatorilor (</w:t>
      </w:r>
      <w:r w:rsidR="00BC389B" w:rsidRPr="00C0492E">
        <w:rPr>
          <w:rFonts w:ascii="Times New Roman" w:eastAsiaTheme="minorEastAsia" w:hAnsi="Times New Roman"/>
          <w:sz w:val="26"/>
          <w:szCs w:val="26"/>
          <w:lang w:val="ro-RO" w:eastAsia="ko-KR"/>
        </w:rPr>
        <w:t>l</w:t>
      </w:r>
      <w:r w:rsidRPr="00C0492E">
        <w:rPr>
          <w:rFonts w:ascii="Times New Roman" w:eastAsiaTheme="minorEastAsia" w:hAnsi="Times New Roman"/>
          <w:sz w:val="26"/>
          <w:szCs w:val="26"/>
          <w:lang w:val="ro-RO" w:eastAsia="ko-KR"/>
        </w:rPr>
        <w:t xml:space="preserve">a nivel de </w:t>
      </w:r>
      <w:r w:rsidRPr="00C0492E">
        <w:rPr>
          <w:rFonts w:ascii="Times New Roman" w:eastAsiaTheme="minorEastAsia" w:hAnsi="Times New Roman"/>
          <w:i/>
          <w:sz w:val="26"/>
          <w:szCs w:val="26"/>
          <w:lang w:val="ro-RO" w:eastAsia="ko-KR"/>
        </w:rPr>
        <w:t xml:space="preserve">Internet </w:t>
      </w:r>
      <w:proofErr w:type="spellStart"/>
      <w:r w:rsidRPr="00C0492E">
        <w:rPr>
          <w:rFonts w:ascii="Times New Roman" w:eastAsiaTheme="minorEastAsia" w:hAnsi="Times New Roman"/>
          <w:i/>
          <w:sz w:val="26"/>
          <w:szCs w:val="26"/>
          <w:lang w:val="ro-RO" w:eastAsia="ko-KR"/>
        </w:rPr>
        <w:t>browser</w:t>
      </w:r>
      <w:proofErr w:type="spellEnd"/>
      <w:r w:rsidR="002B2A0F" w:rsidRPr="00C0492E">
        <w:rPr>
          <w:rFonts w:ascii="Times New Roman" w:eastAsiaTheme="minorEastAsia" w:hAnsi="Times New Roman"/>
          <w:i/>
          <w:sz w:val="26"/>
          <w:szCs w:val="26"/>
          <w:lang w:val="ro-RO" w:eastAsia="ko-KR"/>
        </w:rPr>
        <w:t xml:space="preserve"> etc.</w:t>
      </w:r>
      <w:r w:rsidRPr="00C0492E">
        <w:rPr>
          <w:rFonts w:ascii="Times New Roman" w:eastAsiaTheme="minorEastAsia" w:hAnsi="Times New Roman"/>
          <w:i/>
          <w:sz w:val="26"/>
          <w:szCs w:val="26"/>
          <w:lang w:val="ro-RO" w:eastAsia="ko-KR"/>
        </w:rPr>
        <w:t>).</w:t>
      </w:r>
    </w:p>
    <w:p w:rsidR="00865055" w:rsidRPr="00C0492E" w:rsidRDefault="00CA5C5F" w:rsidP="00A869FF">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Modalitățile </w:t>
      </w:r>
      <w:r w:rsidR="00D26ABC" w:rsidRPr="00C0492E">
        <w:rPr>
          <w:rFonts w:eastAsiaTheme="minorEastAsia"/>
          <w:b/>
          <w:i/>
          <w:sz w:val="26"/>
          <w:szCs w:val="26"/>
          <w:lang w:val="ro-RO" w:eastAsia="ko-KR"/>
        </w:rPr>
        <w:t>de</w:t>
      </w:r>
      <w:r w:rsidR="00865055" w:rsidRPr="00C0492E">
        <w:rPr>
          <w:rFonts w:eastAsiaTheme="minorEastAsia"/>
          <w:b/>
          <w:i/>
          <w:sz w:val="26"/>
          <w:szCs w:val="26"/>
          <w:lang w:val="ro-RO" w:eastAsia="ko-KR"/>
        </w:rPr>
        <w:t xml:space="preserve"> filtrare</w:t>
      </w:r>
      <w:r w:rsidR="00D26ABC" w:rsidRPr="00C0492E">
        <w:rPr>
          <w:rFonts w:eastAsiaTheme="minorEastAsia"/>
          <w:b/>
          <w:i/>
          <w:sz w:val="26"/>
          <w:szCs w:val="26"/>
          <w:lang w:val="ro-RO" w:eastAsia="ko-KR"/>
        </w:rPr>
        <w:t xml:space="preserve"> </w:t>
      </w:r>
      <w:r w:rsidR="00865055" w:rsidRPr="00C0492E">
        <w:rPr>
          <w:rFonts w:eastAsiaTheme="minorEastAsia"/>
          <w:b/>
          <w:i/>
          <w:sz w:val="26"/>
          <w:szCs w:val="26"/>
          <w:lang w:val="ro-RO" w:eastAsia="ko-KR"/>
        </w:rPr>
        <w:t xml:space="preserve">a conținutului de pe </w:t>
      </w:r>
      <w:r w:rsidR="00A869FF" w:rsidRPr="00C0492E">
        <w:rPr>
          <w:rFonts w:eastAsiaTheme="minorEastAsia"/>
          <w:b/>
          <w:i/>
          <w:sz w:val="26"/>
          <w:szCs w:val="26"/>
          <w:lang w:val="ro-RO" w:eastAsia="ko-KR"/>
        </w:rPr>
        <w:t>Internet</w:t>
      </w:r>
      <w:r w:rsidR="00865055" w:rsidRPr="00C0492E">
        <w:rPr>
          <w:rFonts w:eastAsiaTheme="minorEastAsia"/>
          <w:b/>
          <w:i/>
          <w:sz w:val="26"/>
          <w:szCs w:val="26"/>
          <w:lang w:val="ro-RO" w:eastAsia="ko-KR"/>
        </w:rPr>
        <w:t>:</w:t>
      </w:r>
    </w:p>
    <w:p w:rsidR="00865055" w:rsidRPr="00C0492E" w:rsidRDefault="00495D1C" w:rsidP="00A869FF">
      <w:pPr>
        <w:numPr>
          <w:ilvl w:val="0"/>
          <w:numId w:val="17"/>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lastRenderedPageBreak/>
        <w:t xml:space="preserve">posibilitatea </w:t>
      </w:r>
      <w:r w:rsidR="00865055" w:rsidRPr="00C0492E">
        <w:rPr>
          <w:rFonts w:eastAsiaTheme="minorEastAsia"/>
          <w:sz w:val="26"/>
          <w:szCs w:val="26"/>
          <w:lang w:val="ro-RO" w:eastAsia="ko-KR"/>
        </w:rPr>
        <w:t>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la anumite site-uri pe baza unei liste predefinite de adrese interzise</w:t>
      </w:r>
      <w:r w:rsidR="00BF5CAE" w:rsidRPr="00C0492E">
        <w:rPr>
          <w:rFonts w:eastAsiaTheme="minorEastAsia"/>
          <w:sz w:val="26"/>
          <w:szCs w:val="26"/>
          <w:lang w:val="ro-RO" w:eastAsia="ko-KR"/>
        </w:rPr>
        <w:t xml:space="preserve"> create de utilizator</w:t>
      </w:r>
      <w:r w:rsidR="00865055" w:rsidRPr="00C0492E">
        <w:rPr>
          <w:rFonts w:eastAsiaTheme="minorEastAsia"/>
          <w:sz w:val="26"/>
          <w:szCs w:val="26"/>
          <w:lang w:val="ro-RO" w:eastAsia="ko-KR"/>
        </w:rPr>
        <w:t>;</w:t>
      </w:r>
    </w:p>
    <w:p w:rsidR="00865055" w:rsidRPr="00C0492E" w:rsidRDefault="00495D1C" w:rsidP="00A869FF">
      <w:pPr>
        <w:numPr>
          <w:ilvl w:val="0"/>
          <w:numId w:val="17"/>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posibilitatea</w:t>
      </w:r>
      <w:r w:rsidR="00865055" w:rsidRPr="00C0492E">
        <w:rPr>
          <w:rFonts w:eastAsiaTheme="minorEastAsia"/>
          <w:sz w:val="26"/>
          <w:szCs w:val="26"/>
          <w:lang w:val="ro-RO" w:eastAsia="ko-KR"/>
        </w:rPr>
        <w:t xml:space="preserve"> </w:t>
      </w:r>
      <w:r w:rsidR="00CA5C5F" w:rsidRPr="00C0492E">
        <w:rPr>
          <w:rFonts w:eastAsiaTheme="minorEastAsia"/>
          <w:sz w:val="26"/>
          <w:szCs w:val="26"/>
          <w:lang w:val="ro-RO" w:eastAsia="ko-KR"/>
        </w:rPr>
        <w:t xml:space="preserve">efectuării analizei și </w:t>
      </w:r>
      <w:r w:rsidR="00865055" w:rsidRPr="00C0492E">
        <w:rPr>
          <w:rFonts w:eastAsiaTheme="minorEastAsia"/>
          <w:sz w:val="26"/>
          <w:szCs w:val="26"/>
          <w:lang w:val="ro-RO" w:eastAsia="ko-KR"/>
        </w:rPr>
        <w:t>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w:t>
      </w:r>
      <w:r w:rsidR="00B86BBD" w:rsidRPr="00C0492E">
        <w:rPr>
          <w:rFonts w:eastAsiaTheme="minorEastAsia"/>
          <w:sz w:val="26"/>
          <w:szCs w:val="26"/>
          <w:lang w:val="ro-RO" w:eastAsia="ko-KR"/>
        </w:rPr>
        <w:t>la anumite</w:t>
      </w:r>
      <w:r w:rsidR="00865055" w:rsidRPr="00C0492E">
        <w:rPr>
          <w:rFonts w:eastAsiaTheme="minorEastAsia"/>
          <w:sz w:val="26"/>
          <w:szCs w:val="26"/>
          <w:lang w:val="ro-RO" w:eastAsia="ko-KR"/>
        </w:rPr>
        <w:t xml:space="preserve"> pagini pe baza unei liste predefinite de cuvinte interzise</w:t>
      </w:r>
      <w:r w:rsidR="00BF5CAE" w:rsidRPr="00C0492E">
        <w:rPr>
          <w:rFonts w:eastAsiaTheme="minorEastAsia"/>
          <w:sz w:val="26"/>
          <w:szCs w:val="26"/>
          <w:lang w:val="ro-RO" w:eastAsia="ko-KR"/>
        </w:rPr>
        <w:t xml:space="preserve"> create de utilizator</w:t>
      </w:r>
      <w:r w:rsidR="00865055" w:rsidRPr="00C0492E">
        <w:rPr>
          <w:rFonts w:eastAsiaTheme="minorEastAsia"/>
          <w:sz w:val="26"/>
          <w:szCs w:val="26"/>
          <w:lang w:val="ro-RO" w:eastAsia="ko-KR"/>
        </w:rPr>
        <w:t>;</w:t>
      </w:r>
    </w:p>
    <w:p w:rsidR="00865055" w:rsidRPr="00C0492E" w:rsidRDefault="00B86BBD" w:rsidP="00A869FF">
      <w:pPr>
        <w:numPr>
          <w:ilvl w:val="0"/>
          <w:numId w:val="17"/>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accesul</w:t>
      </w:r>
      <w:r w:rsidRPr="00C0492E">
        <w:rPr>
          <w:rFonts w:eastAsiaTheme="minorEastAsia"/>
          <w:sz w:val="26"/>
          <w:szCs w:val="26"/>
          <w:lang w:val="ro-RO" w:eastAsia="ko-KR"/>
        </w:rPr>
        <w:t>ui</w:t>
      </w:r>
      <w:r w:rsidR="00865055" w:rsidRPr="00C0492E">
        <w:rPr>
          <w:rFonts w:eastAsiaTheme="minorEastAsia"/>
          <w:sz w:val="26"/>
          <w:szCs w:val="26"/>
          <w:lang w:val="ro-RO" w:eastAsia="ko-KR"/>
        </w:rPr>
        <w:t xml:space="preserve"> doar la anumite site-uri pe baza unei liste predefinite de adrese acceptate</w:t>
      </w:r>
      <w:r w:rsidR="00BF5CAE" w:rsidRPr="00C0492E">
        <w:rPr>
          <w:rFonts w:eastAsiaTheme="minorEastAsia"/>
          <w:sz w:val="26"/>
          <w:szCs w:val="26"/>
          <w:lang w:val="ro-RO" w:eastAsia="ko-KR"/>
        </w:rPr>
        <w:t xml:space="preserve"> create de utilizator</w:t>
      </w:r>
      <w:r w:rsidR="00BC389B" w:rsidRPr="00C0492E">
        <w:rPr>
          <w:rFonts w:eastAsiaTheme="minorEastAsia"/>
          <w:sz w:val="26"/>
          <w:szCs w:val="26"/>
          <w:lang w:val="ro-RO" w:eastAsia="ko-KR"/>
        </w:rPr>
        <w:t>.</w:t>
      </w:r>
    </w:p>
    <w:p w:rsidR="003D5193" w:rsidRPr="00C0492E" w:rsidRDefault="003D5193" w:rsidP="00EE12FF">
      <w:pPr>
        <w:ind w:left="927"/>
        <w:jc w:val="both"/>
        <w:rPr>
          <w:rFonts w:eastAsiaTheme="minorEastAsia"/>
          <w:sz w:val="26"/>
          <w:szCs w:val="26"/>
          <w:lang w:val="ro-RO" w:eastAsia="ko-KR"/>
        </w:rPr>
      </w:pPr>
    </w:p>
    <w:p w:rsidR="00865055" w:rsidRPr="00C0492E" w:rsidRDefault="00CA5C5F" w:rsidP="00A869FF">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Controlul </w:t>
      </w:r>
      <w:r w:rsidR="00865055" w:rsidRPr="00C0492E">
        <w:rPr>
          <w:rFonts w:eastAsiaTheme="minorEastAsia"/>
          <w:b/>
          <w:i/>
          <w:sz w:val="26"/>
          <w:szCs w:val="26"/>
          <w:lang w:val="ro-RO" w:eastAsia="ko-KR"/>
        </w:rPr>
        <w:t>utiliz</w:t>
      </w:r>
      <w:r w:rsidR="00B86BBD" w:rsidRPr="00C0492E">
        <w:rPr>
          <w:rFonts w:eastAsiaTheme="minorEastAsia"/>
          <w:b/>
          <w:i/>
          <w:sz w:val="26"/>
          <w:szCs w:val="26"/>
          <w:lang w:val="ro-RO" w:eastAsia="ko-KR"/>
        </w:rPr>
        <w:t>ării</w:t>
      </w:r>
      <w:r w:rsidR="00865055" w:rsidRPr="00C0492E">
        <w:rPr>
          <w:rFonts w:eastAsiaTheme="minorEastAsia"/>
          <w:b/>
          <w:i/>
          <w:sz w:val="26"/>
          <w:szCs w:val="26"/>
          <w:lang w:val="ro-RO" w:eastAsia="ko-KR"/>
        </w:rPr>
        <w:t xml:space="preserve"> echipamentelor mobile/calculatorului și a accesului la Internet:</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timpului petrecut de copii pe telefonul mobil și/sau calculator </w:t>
      </w:r>
      <w:r w:rsidR="00BF5CAE" w:rsidRPr="00C0492E">
        <w:rPr>
          <w:rFonts w:eastAsiaTheme="minorEastAsia"/>
          <w:sz w:val="26"/>
          <w:szCs w:val="26"/>
          <w:lang w:val="ro-RO" w:eastAsia="ko-KR"/>
        </w:rPr>
        <w:t>și</w:t>
      </w:r>
      <w:r w:rsidR="00865055" w:rsidRPr="00C0492E">
        <w:rPr>
          <w:rFonts w:eastAsiaTheme="minorEastAsia"/>
          <w:sz w:val="26"/>
          <w:szCs w:val="26"/>
          <w:lang w:val="ro-RO" w:eastAsia="ko-KR"/>
        </w:rPr>
        <w:t>/sau Internet, prin stabilirea unor intervale orare în care copilul poate avea acces la acestea;</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tipurilor de programe și fișiere care pot fi descărcate și instalate pe </w:t>
      </w:r>
      <w:r w:rsidR="00534BFB" w:rsidRPr="00C0492E">
        <w:rPr>
          <w:rFonts w:eastAsiaTheme="minorEastAsia"/>
          <w:sz w:val="26"/>
          <w:szCs w:val="26"/>
          <w:lang w:val="ro-RO" w:eastAsia="ko-KR"/>
        </w:rPr>
        <w:t xml:space="preserve">echipamentul mobil </w:t>
      </w:r>
      <w:r w:rsidR="00865055" w:rsidRPr="00C0492E">
        <w:rPr>
          <w:rFonts w:eastAsiaTheme="minorEastAsia"/>
          <w:sz w:val="26"/>
          <w:szCs w:val="26"/>
          <w:lang w:val="ro-RO" w:eastAsia="ko-KR"/>
        </w:rPr>
        <w:t xml:space="preserve"> </w:t>
      </w:r>
      <w:r w:rsidR="00534BFB" w:rsidRPr="00C0492E">
        <w:rPr>
          <w:rFonts w:eastAsiaTheme="minorEastAsia"/>
          <w:sz w:val="26"/>
          <w:szCs w:val="26"/>
          <w:lang w:val="ro-RO" w:eastAsia="ko-KR"/>
        </w:rPr>
        <w:t>și</w:t>
      </w:r>
      <w:r w:rsidR="00865055" w:rsidRPr="00C0492E">
        <w:rPr>
          <w:rFonts w:eastAsiaTheme="minorEastAsia"/>
          <w:sz w:val="26"/>
          <w:szCs w:val="26"/>
          <w:lang w:val="ro-RO" w:eastAsia="ko-KR"/>
        </w:rPr>
        <w:t xml:space="preserve"> calculator;</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la </w:t>
      </w:r>
      <w:r w:rsidRPr="00C0492E">
        <w:rPr>
          <w:rFonts w:eastAsiaTheme="minorEastAsia"/>
          <w:sz w:val="26"/>
          <w:szCs w:val="26"/>
          <w:lang w:val="ro-RO" w:eastAsia="ko-KR"/>
        </w:rPr>
        <w:t xml:space="preserve">anumite </w:t>
      </w:r>
      <w:r w:rsidR="00865055" w:rsidRPr="00C0492E">
        <w:rPr>
          <w:rFonts w:eastAsiaTheme="minorEastAsia"/>
          <w:sz w:val="26"/>
          <w:szCs w:val="26"/>
          <w:lang w:val="ro-RO" w:eastAsia="ko-KR"/>
        </w:rPr>
        <w:t>informații personale sau de lucru stocate pe calculator (documente, fotografii personale</w:t>
      </w:r>
      <w:r w:rsidR="00BF5CAE" w:rsidRPr="00C0492E">
        <w:rPr>
          <w:rFonts w:eastAsiaTheme="minorEastAsia"/>
          <w:sz w:val="26"/>
          <w:szCs w:val="26"/>
          <w:lang w:val="ro-RO" w:eastAsia="ko-KR"/>
        </w:rPr>
        <w:t xml:space="preserve"> etc.</w:t>
      </w:r>
      <w:r w:rsidR="00865055" w:rsidRPr="00C0492E">
        <w:rPr>
          <w:rFonts w:eastAsiaTheme="minorEastAsia"/>
          <w:sz w:val="26"/>
          <w:szCs w:val="26"/>
          <w:lang w:val="ro-RO" w:eastAsia="ko-KR"/>
        </w:rPr>
        <w:t>);</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sau 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utilizării </w:t>
      </w:r>
      <w:r w:rsidRPr="00C0492E">
        <w:rPr>
          <w:rFonts w:eastAsiaTheme="minorEastAsia"/>
          <w:sz w:val="26"/>
          <w:szCs w:val="26"/>
          <w:lang w:val="ro-RO" w:eastAsia="ko-KR"/>
        </w:rPr>
        <w:t>de către copii a an</w:t>
      </w:r>
      <w:r w:rsidR="00865055" w:rsidRPr="00C0492E">
        <w:rPr>
          <w:rFonts w:eastAsiaTheme="minorEastAsia"/>
          <w:sz w:val="26"/>
          <w:szCs w:val="26"/>
          <w:lang w:val="ro-RO" w:eastAsia="ko-KR"/>
        </w:rPr>
        <w:t>u</w:t>
      </w:r>
      <w:r w:rsidRPr="00C0492E">
        <w:rPr>
          <w:rFonts w:eastAsiaTheme="minorEastAsia"/>
          <w:sz w:val="26"/>
          <w:szCs w:val="26"/>
          <w:lang w:val="ro-RO" w:eastAsia="ko-KR"/>
        </w:rPr>
        <w:t>mitor</w:t>
      </w:r>
      <w:r w:rsidR="00865055" w:rsidRPr="00C0492E">
        <w:rPr>
          <w:rFonts w:eastAsiaTheme="minorEastAsia"/>
          <w:sz w:val="26"/>
          <w:szCs w:val="26"/>
          <w:lang w:val="ro-RO" w:eastAsia="ko-KR"/>
        </w:rPr>
        <w:t xml:space="preserve"> programe (</w:t>
      </w:r>
      <w:proofErr w:type="spellStart"/>
      <w:r w:rsidR="00865055" w:rsidRPr="00C0492E">
        <w:rPr>
          <w:rFonts w:eastAsiaTheme="minorEastAsia"/>
          <w:i/>
          <w:sz w:val="26"/>
          <w:szCs w:val="26"/>
          <w:lang w:val="ro-RO" w:eastAsia="ko-KR"/>
        </w:rPr>
        <w:t>messenger</w:t>
      </w:r>
      <w:proofErr w:type="spellEnd"/>
      <w:r w:rsidR="00865055" w:rsidRPr="00C0492E">
        <w:rPr>
          <w:rFonts w:eastAsiaTheme="minorEastAsia"/>
          <w:i/>
          <w:sz w:val="26"/>
          <w:szCs w:val="26"/>
          <w:lang w:val="ro-RO" w:eastAsia="ko-KR"/>
        </w:rPr>
        <w:t xml:space="preserve">, </w:t>
      </w:r>
      <w:r w:rsidR="002B2A0F" w:rsidRPr="00C0492E">
        <w:rPr>
          <w:rFonts w:eastAsiaTheme="minorEastAsia"/>
          <w:sz w:val="26"/>
          <w:szCs w:val="26"/>
          <w:lang w:val="ro-RO" w:eastAsia="ko-KR"/>
        </w:rPr>
        <w:t>partajare</w:t>
      </w:r>
      <w:r w:rsidR="00865055" w:rsidRPr="00C0492E">
        <w:rPr>
          <w:rFonts w:eastAsiaTheme="minorEastAsia"/>
          <w:sz w:val="26"/>
          <w:szCs w:val="26"/>
          <w:lang w:val="ro-RO" w:eastAsia="ko-KR"/>
        </w:rPr>
        <w:t xml:space="preserve"> fișiere, programe utilizate de către părinți</w:t>
      </w:r>
      <w:r w:rsidR="00BF5CAE" w:rsidRPr="00C0492E">
        <w:rPr>
          <w:rFonts w:eastAsiaTheme="minorEastAsia"/>
          <w:sz w:val="26"/>
          <w:szCs w:val="26"/>
          <w:lang w:val="ro-RO" w:eastAsia="ko-KR"/>
        </w:rPr>
        <w:t xml:space="preserve"> etc.</w:t>
      </w:r>
      <w:r w:rsidR="00865055" w:rsidRPr="00C0492E">
        <w:rPr>
          <w:rFonts w:eastAsiaTheme="minorEastAsia"/>
          <w:sz w:val="26"/>
          <w:szCs w:val="26"/>
          <w:lang w:val="ro-RO" w:eastAsia="ko-KR"/>
        </w:rPr>
        <w:t>);</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sau 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la setările </w:t>
      </w:r>
      <w:r w:rsidR="002B2A0F" w:rsidRPr="00C0492E">
        <w:rPr>
          <w:rFonts w:eastAsiaTheme="minorEastAsia"/>
          <w:sz w:val="26"/>
          <w:szCs w:val="26"/>
          <w:lang w:val="ro-RO" w:eastAsia="ko-KR"/>
        </w:rPr>
        <w:t xml:space="preserve">echipamentului </w:t>
      </w:r>
      <w:r w:rsidR="00865055" w:rsidRPr="00C0492E">
        <w:rPr>
          <w:rFonts w:eastAsiaTheme="minorEastAsia"/>
          <w:sz w:val="26"/>
          <w:szCs w:val="26"/>
          <w:lang w:val="ro-RO" w:eastAsia="ko-KR"/>
        </w:rPr>
        <w:t xml:space="preserve">mobil </w:t>
      </w:r>
      <w:r w:rsidR="00806D64" w:rsidRPr="00C0492E">
        <w:rPr>
          <w:rFonts w:eastAsiaTheme="minorEastAsia"/>
          <w:sz w:val="26"/>
          <w:szCs w:val="26"/>
          <w:lang w:val="ro-RO" w:eastAsia="ko-KR"/>
        </w:rPr>
        <w:t xml:space="preserve">și </w:t>
      </w:r>
      <w:r w:rsidR="00865055" w:rsidRPr="00C0492E">
        <w:rPr>
          <w:rFonts w:eastAsiaTheme="minorEastAsia"/>
          <w:sz w:val="26"/>
          <w:szCs w:val="26"/>
          <w:lang w:val="ro-RO" w:eastAsia="ko-KR"/>
        </w:rPr>
        <w:t>calculatorului</w:t>
      </w:r>
      <w:r w:rsidR="00BC389B" w:rsidRPr="00C0492E">
        <w:rPr>
          <w:rFonts w:eastAsiaTheme="minorEastAsia"/>
          <w:sz w:val="26"/>
          <w:szCs w:val="26"/>
          <w:lang w:val="ro-RO" w:eastAsia="ko-KR"/>
        </w:rPr>
        <w:t>.</w:t>
      </w:r>
    </w:p>
    <w:p w:rsidR="00EE12FF" w:rsidRPr="00C0492E" w:rsidRDefault="00EE12FF" w:rsidP="00EE12FF">
      <w:pPr>
        <w:ind w:left="567"/>
        <w:jc w:val="both"/>
        <w:rPr>
          <w:rFonts w:eastAsiaTheme="minorEastAsia"/>
          <w:sz w:val="26"/>
          <w:szCs w:val="26"/>
          <w:lang w:val="ro-RO" w:eastAsia="ko-KR"/>
        </w:rPr>
      </w:pPr>
    </w:p>
    <w:p w:rsidR="00865055" w:rsidRPr="00C0492E" w:rsidRDefault="00806D64" w:rsidP="00A869FF">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Monitorizarea </w:t>
      </w:r>
      <w:r w:rsidR="00865055" w:rsidRPr="00C0492E">
        <w:rPr>
          <w:rFonts w:eastAsiaTheme="minorEastAsia"/>
          <w:b/>
          <w:i/>
          <w:sz w:val="26"/>
          <w:szCs w:val="26"/>
          <w:lang w:val="ro-RO" w:eastAsia="ko-KR"/>
        </w:rPr>
        <w:t>utilizării telefonului mobil/calculatorului și Internetului:</w:t>
      </w:r>
    </w:p>
    <w:p w:rsidR="002E7118" w:rsidRPr="00C0492E" w:rsidRDefault="00B86BBD" w:rsidP="00A869FF">
      <w:pPr>
        <w:numPr>
          <w:ilvl w:val="0"/>
          <w:numId w:val="19"/>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vizualizării listei </w:t>
      </w:r>
      <w:r w:rsidR="00865055" w:rsidRPr="00C0492E">
        <w:rPr>
          <w:rFonts w:eastAsiaTheme="minorEastAsia"/>
          <w:sz w:val="26"/>
          <w:szCs w:val="26"/>
          <w:lang w:val="ro-RO" w:eastAsia="ko-KR"/>
        </w:rPr>
        <w:t>site-uril</w:t>
      </w:r>
      <w:r w:rsidRPr="00C0492E">
        <w:rPr>
          <w:rFonts w:eastAsiaTheme="minorEastAsia"/>
          <w:sz w:val="26"/>
          <w:szCs w:val="26"/>
          <w:lang w:val="ro-RO" w:eastAsia="ko-KR"/>
        </w:rPr>
        <w:t>or</w:t>
      </w:r>
      <w:r w:rsidR="00865055" w:rsidRPr="00C0492E">
        <w:rPr>
          <w:rFonts w:eastAsiaTheme="minorEastAsia"/>
          <w:sz w:val="26"/>
          <w:szCs w:val="26"/>
          <w:lang w:val="ro-RO" w:eastAsia="ko-KR"/>
        </w:rPr>
        <w:t xml:space="preserve"> accesat</w:t>
      </w:r>
      <w:r w:rsidRPr="00C0492E">
        <w:rPr>
          <w:rFonts w:eastAsiaTheme="minorEastAsia"/>
          <w:sz w:val="26"/>
          <w:szCs w:val="26"/>
          <w:lang w:val="ro-RO" w:eastAsia="ko-KR"/>
        </w:rPr>
        <w:t>e</w:t>
      </w:r>
      <w:r w:rsidR="00865055" w:rsidRPr="00C0492E">
        <w:rPr>
          <w:rFonts w:eastAsiaTheme="minorEastAsia"/>
          <w:sz w:val="26"/>
          <w:szCs w:val="26"/>
          <w:lang w:val="ro-RO" w:eastAsia="ko-KR"/>
        </w:rPr>
        <w:t xml:space="preserve"> </w:t>
      </w:r>
      <w:r w:rsidRPr="00C0492E">
        <w:rPr>
          <w:rFonts w:eastAsiaTheme="minorEastAsia"/>
          <w:sz w:val="26"/>
          <w:szCs w:val="26"/>
          <w:lang w:val="ro-RO" w:eastAsia="ko-KR"/>
        </w:rPr>
        <w:t>de copii</w:t>
      </w:r>
      <w:r w:rsidR="002E7118" w:rsidRPr="00C0492E">
        <w:rPr>
          <w:rFonts w:eastAsiaTheme="minorEastAsia"/>
          <w:sz w:val="26"/>
          <w:szCs w:val="26"/>
          <w:lang w:val="ro-RO" w:eastAsia="ko-KR"/>
        </w:rPr>
        <w:t>, a aplicațiilor utilizate, activității în cadrul aplicațiilor, comunicațiile etc</w:t>
      </w:r>
      <w:r w:rsidR="00BC389B" w:rsidRPr="00C0492E">
        <w:rPr>
          <w:rFonts w:eastAsiaTheme="minorEastAsia"/>
          <w:sz w:val="26"/>
          <w:szCs w:val="26"/>
          <w:lang w:val="ro-RO" w:eastAsia="ko-KR"/>
        </w:rPr>
        <w:t>.</w:t>
      </w:r>
      <w:r w:rsidR="00865055" w:rsidRPr="00C0492E">
        <w:rPr>
          <w:rFonts w:eastAsiaTheme="minorEastAsia"/>
          <w:sz w:val="26"/>
          <w:szCs w:val="26"/>
          <w:lang w:val="ro-RO" w:eastAsia="ko-KR"/>
        </w:rPr>
        <w:t>;</w:t>
      </w:r>
      <w:r w:rsidR="002E7118" w:rsidRPr="00C0492E">
        <w:rPr>
          <w:rFonts w:eastAsiaTheme="minorEastAsia"/>
          <w:sz w:val="26"/>
          <w:szCs w:val="26"/>
          <w:lang w:val="ro-RO" w:eastAsia="ko-KR"/>
        </w:rPr>
        <w:t xml:space="preserve"> </w:t>
      </w:r>
    </w:p>
    <w:p w:rsidR="00865055" w:rsidRPr="00C0492E" w:rsidRDefault="00B86BBD" w:rsidP="00A869FF">
      <w:pPr>
        <w:numPr>
          <w:ilvl w:val="0"/>
          <w:numId w:val="19"/>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recepționării prin </w:t>
      </w:r>
      <w:r w:rsidR="00865055" w:rsidRPr="00C0492E">
        <w:rPr>
          <w:rFonts w:eastAsiaTheme="minorEastAsia"/>
          <w:i/>
          <w:sz w:val="26"/>
          <w:szCs w:val="26"/>
          <w:lang w:val="ro-RO" w:eastAsia="ko-KR"/>
        </w:rPr>
        <w:t>e</w:t>
      </w:r>
      <w:r w:rsidRPr="00C0492E">
        <w:rPr>
          <w:rFonts w:eastAsiaTheme="minorEastAsia"/>
          <w:i/>
          <w:sz w:val="26"/>
          <w:szCs w:val="26"/>
          <w:lang w:val="ro-RO" w:eastAsia="ko-KR"/>
        </w:rPr>
        <w:t>-</w:t>
      </w:r>
      <w:r w:rsidR="00865055" w:rsidRPr="00C0492E">
        <w:rPr>
          <w:rFonts w:eastAsiaTheme="minorEastAsia"/>
          <w:i/>
          <w:sz w:val="26"/>
          <w:szCs w:val="26"/>
          <w:lang w:val="ro-RO" w:eastAsia="ko-KR"/>
        </w:rPr>
        <w:t>mail</w:t>
      </w:r>
      <w:r w:rsidR="00865055" w:rsidRPr="00C0492E">
        <w:rPr>
          <w:rFonts w:eastAsiaTheme="minorEastAsia"/>
          <w:sz w:val="26"/>
          <w:szCs w:val="26"/>
          <w:lang w:val="ro-RO" w:eastAsia="ko-KR"/>
        </w:rPr>
        <w:t xml:space="preserve"> a rapoarte</w:t>
      </w:r>
      <w:r w:rsidRPr="00C0492E">
        <w:rPr>
          <w:rFonts w:eastAsiaTheme="minorEastAsia"/>
          <w:sz w:val="26"/>
          <w:szCs w:val="26"/>
          <w:lang w:val="ro-RO" w:eastAsia="ko-KR"/>
        </w:rPr>
        <w:t>lor</w:t>
      </w:r>
      <w:r w:rsidR="00865055" w:rsidRPr="00C0492E">
        <w:rPr>
          <w:rFonts w:eastAsiaTheme="minorEastAsia"/>
          <w:sz w:val="26"/>
          <w:szCs w:val="26"/>
          <w:lang w:val="ro-RO" w:eastAsia="ko-KR"/>
        </w:rPr>
        <w:t xml:space="preserve"> periodice </w:t>
      </w:r>
      <w:r w:rsidRPr="00C0492E">
        <w:rPr>
          <w:rFonts w:eastAsiaTheme="minorEastAsia"/>
          <w:sz w:val="26"/>
          <w:szCs w:val="26"/>
          <w:lang w:val="ro-RO" w:eastAsia="ko-KR"/>
        </w:rPr>
        <w:t>despre</w:t>
      </w:r>
      <w:r w:rsidR="00865055" w:rsidRPr="00C0492E">
        <w:rPr>
          <w:rFonts w:eastAsiaTheme="minorEastAsia"/>
          <w:sz w:val="26"/>
          <w:szCs w:val="26"/>
          <w:lang w:val="ro-RO" w:eastAsia="ko-KR"/>
        </w:rPr>
        <w:t xml:space="preserve"> activitatea copiilor pe telefonul mobil/calculator.</w:t>
      </w:r>
    </w:p>
    <w:p w:rsidR="003D5193" w:rsidRPr="00C0492E" w:rsidRDefault="003D5193" w:rsidP="00EE12FF">
      <w:pPr>
        <w:ind w:left="993"/>
        <w:jc w:val="both"/>
        <w:rPr>
          <w:rFonts w:eastAsiaTheme="minorEastAsia"/>
          <w:sz w:val="26"/>
          <w:szCs w:val="26"/>
          <w:lang w:val="ro-RO" w:eastAsia="ko-KR"/>
        </w:rPr>
      </w:pPr>
    </w:p>
    <w:p w:rsidR="00D26ABC" w:rsidRPr="00C0492E" w:rsidRDefault="00806D64" w:rsidP="00EE12FF">
      <w:pPr>
        <w:numPr>
          <w:ilvl w:val="0"/>
          <w:numId w:val="9"/>
        </w:numPr>
        <w:ind w:left="0" w:firstLine="567"/>
        <w:jc w:val="both"/>
        <w:rPr>
          <w:rFonts w:eastAsiaTheme="minorEastAsia"/>
          <w:b/>
          <w:i/>
          <w:sz w:val="26"/>
          <w:szCs w:val="26"/>
          <w:lang w:val="ro-RO" w:eastAsia="ko-KR"/>
        </w:rPr>
      </w:pPr>
      <w:r w:rsidRPr="00C0492E">
        <w:rPr>
          <w:rFonts w:eastAsiaTheme="minorEastAsia"/>
          <w:b/>
          <w:i/>
          <w:sz w:val="26"/>
          <w:szCs w:val="26"/>
          <w:lang w:val="ro-RO" w:eastAsia="ko-KR"/>
        </w:rPr>
        <w:t xml:space="preserve">Mecanismele </w:t>
      </w:r>
      <w:r w:rsidR="00865055" w:rsidRPr="00C0492E">
        <w:rPr>
          <w:rFonts w:eastAsiaTheme="minorEastAsia"/>
          <w:b/>
          <w:i/>
          <w:sz w:val="26"/>
          <w:szCs w:val="26"/>
          <w:lang w:val="ro-RO" w:eastAsia="ko-KR"/>
        </w:rPr>
        <w:t xml:space="preserve">de selectare de către copii a conținutului de pe </w:t>
      </w:r>
      <w:r w:rsidR="00A869FF" w:rsidRPr="00C0492E">
        <w:rPr>
          <w:rFonts w:eastAsiaTheme="minorEastAsia"/>
          <w:b/>
          <w:i/>
          <w:sz w:val="26"/>
          <w:szCs w:val="26"/>
          <w:lang w:val="ro-RO" w:eastAsia="ko-KR"/>
        </w:rPr>
        <w:t>Internet</w:t>
      </w:r>
      <w:r w:rsidR="00D26ABC" w:rsidRPr="00C0492E">
        <w:rPr>
          <w:rFonts w:eastAsiaTheme="minorEastAsia"/>
          <w:b/>
          <w:i/>
          <w:sz w:val="26"/>
          <w:szCs w:val="26"/>
          <w:lang w:val="ro-RO" w:eastAsia="ko-KR"/>
        </w:rPr>
        <w:t>:</w:t>
      </w:r>
    </w:p>
    <w:p w:rsidR="00D26ABC" w:rsidRPr="00C0492E" w:rsidRDefault="00865055" w:rsidP="00EE12FF">
      <w:pPr>
        <w:pStyle w:val="ListParagraph"/>
        <w:numPr>
          <w:ilvl w:val="0"/>
          <w:numId w:val="20"/>
        </w:numPr>
        <w:spacing w:after="0" w:line="240" w:lineRule="auto"/>
        <w:ind w:left="993" w:hanging="426"/>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pentru a dobândi capacitatea de a alege conţinutul care le este </w:t>
      </w:r>
      <w:r w:rsidR="000905A9" w:rsidRPr="00C0492E">
        <w:rPr>
          <w:rFonts w:ascii="Times New Roman" w:eastAsiaTheme="minorEastAsia" w:hAnsi="Times New Roman"/>
          <w:sz w:val="26"/>
          <w:szCs w:val="26"/>
          <w:lang w:val="ro-RO" w:eastAsia="ko-KR"/>
        </w:rPr>
        <w:t>util</w:t>
      </w:r>
      <w:r w:rsidR="00D26ABC" w:rsidRPr="00C0492E">
        <w:rPr>
          <w:rFonts w:ascii="Times New Roman" w:eastAsiaTheme="minorEastAsia" w:hAnsi="Times New Roman"/>
          <w:sz w:val="26"/>
          <w:szCs w:val="26"/>
          <w:lang w:val="ro-RO" w:eastAsia="ko-KR"/>
        </w:rPr>
        <w:t>;</w:t>
      </w:r>
    </w:p>
    <w:p w:rsidR="00865055" w:rsidRPr="00C0492E" w:rsidRDefault="00865055" w:rsidP="00EE12FF">
      <w:pPr>
        <w:pStyle w:val="ListParagraph"/>
        <w:numPr>
          <w:ilvl w:val="0"/>
          <w:numId w:val="20"/>
        </w:numPr>
        <w:spacing w:after="0" w:line="240" w:lineRule="auto"/>
        <w:ind w:left="993" w:hanging="426"/>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pentru a învăţa să se protejeze singuri de conţinuturile considerate dăunătoare</w:t>
      </w:r>
      <w:r w:rsidR="00B86BBD" w:rsidRPr="00C0492E">
        <w:rPr>
          <w:rFonts w:ascii="Times New Roman" w:eastAsiaTheme="minorEastAsia" w:hAnsi="Times New Roman"/>
          <w:sz w:val="26"/>
          <w:szCs w:val="26"/>
          <w:lang w:val="ro-RO" w:eastAsia="ko-KR"/>
        </w:rPr>
        <w:t>.</w:t>
      </w:r>
    </w:p>
    <w:p w:rsidR="006B4B93" w:rsidRPr="00C0492E" w:rsidRDefault="0053424D"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Furnizorii vor plasa Ghidurile pe paginile sale </w:t>
      </w:r>
      <w:r w:rsidRPr="00C0492E">
        <w:rPr>
          <w:rFonts w:eastAsiaTheme="minorEastAsia"/>
          <w:i/>
          <w:sz w:val="26"/>
          <w:szCs w:val="26"/>
          <w:lang w:val="ro-RO" w:eastAsia="ko-KR"/>
        </w:rPr>
        <w:t>WEB</w:t>
      </w:r>
      <w:r w:rsidRPr="00C0492E">
        <w:rPr>
          <w:rFonts w:eastAsiaTheme="minorEastAsia"/>
          <w:sz w:val="26"/>
          <w:szCs w:val="26"/>
          <w:lang w:val="ro-RO" w:eastAsia="ko-KR"/>
        </w:rPr>
        <w:t xml:space="preserve"> oficiale</w:t>
      </w:r>
      <w:r w:rsidR="003D5193" w:rsidRPr="00C0492E">
        <w:rPr>
          <w:rFonts w:eastAsiaTheme="minorEastAsia"/>
          <w:sz w:val="26"/>
          <w:szCs w:val="26"/>
          <w:lang w:val="ro-RO" w:eastAsia="ko-KR"/>
        </w:rPr>
        <w:t>, precum și în centrele comerciale,</w:t>
      </w:r>
      <w:r w:rsidRPr="00C0492E">
        <w:rPr>
          <w:rFonts w:eastAsiaTheme="minorEastAsia"/>
          <w:sz w:val="26"/>
          <w:szCs w:val="26"/>
          <w:lang w:val="ro-RO" w:eastAsia="ko-KR"/>
        </w:rPr>
        <w:t xml:space="preserve"> și vor asigura accesul ușor al utilizatorilor</w:t>
      </w:r>
      <w:r w:rsidR="00FC1D2D" w:rsidRPr="00C0492E">
        <w:rPr>
          <w:rFonts w:eastAsiaTheme="minorEastAsia"/>
          <w:sz w:val="26"/>
          <w:szCs w:val="26"/>
          <w:lang w:val="ro-RO" w:eastAsia="ko-KR"/>
        </w:rPr>
        <w:t xml:space="preserve"> la informația respectivă, actualizată</w:t>
      </w:r>
      <w:r w:rsidR="002E7118" w:rsidRPr="00C0492E">
        <w:rPr>
          <w:rFonts w:eastAsiaTheme="minorEastAsia"/>
          <w:sz w:val="26"/>
          <w:szCs w:val="26"/>
          <w:lang w:val="ro-RO" w:eastAsia="ko-KR"/>
        </w:rPr>
        <w:t>,</w:t>
      </w:r>
      <w:r w:rsidR="00FC1D2D" w:rsidRPr="00C0492E">
        <w:rPr>
          <w:rFonts w:eastAsiaTheme="minorEastAsia"/>
          <w:sz w:val="26"/>
          <w:szCs w:val="26"/>
          <w:lang w:val="ro-RO" w:eastAsia="ko-KR"/>
        </w:rPr>
        <w:t xml:space="preserve"> </w:t>
      </w:r>
      <w:r w:rsidR="003D5193" w:rsidRPr="00C0492E">
        <w:rPr>
          <w:rFonts w:eastAsiaTheme="minorEastAsia"/>
          <w:sz w:val="26"/>
          <w:szCs w:val="26"/>
          <w:lang w:val="ro-RO" w:eastAsia="ko-KR"/>
        </w:rPr>
        <w:t xml:space="preserve">pe măsura apariției unor noi instrumente și/sau metode de </w:t>
      </w:r>
      <w:proofErr w:type="spellStart"/>
      <w:r w:rsidR="003D5193" w:rsidRPr="00C0492E">
        <w:rPr>
          <w:rFonts w:eastAsiaTheme="minorEastAsia"/>
          <w:sz w:val="26"/>
          <w:szCs w:val="26"/>
          <w:lang w:val="ro-RO" w:eastAsia="ko-KR"/>
        </w:rPr>
        <w:t>autoreglementare</w:t>
      </w:r>
      <w:proofErr w:type="spellEnd"/>
      <w:r w:rsidR="003D5193" w:rsidRPr="00C0492E">
        <w:rPr>
          <w:rFonts w:eastAsiaTheme="minorEastAsia"/>
          <w:sz w:val="26"/>
          <w:szCs w:val="26"/>
          <w:lang w:val="ro-RO" w:eastAsia="ko-KR"/>
        </w:rPr>
        <w:t xml:space="preserve"> </w:t>
      </w:r>
      <w:r w:rsidR="00FC1D2D" w:rsidRPr="00C0492E">
        <w:rPr>
          <w:rFonts w:eastAsiaTheme="minorEastAsia"/>
          <w:sz w:val="26"/>
          <w:szCs w:val="26"/>
          <w:lang w:val="ro-RO" w:eastAsia="ko-KR"/>
        </w:rPr>
        <w:t>la compartimentul vizat.</w:t>
      </w:r>
      <w:r w:rsidR="00610F15" w:rsidRPr="00C0492E">
        <w:rPr>
          <w:rFonts w:eastAsiaTheme="minorEastAsia"/>
          <w:sz w:val="26"/>
          <w:szCs w:val="26"/>
          <w:lang w:val="ro-RO" w:eastAsia="ko-KR"/>
        </w:rPr>
        <w:t xml:space="preserve"> </w:t>
      </w:r>
    </w:p>
    <w:p w:rsidR="00140AF2" w:rsidRPr="00C0492E" w:rsidRDefault="00140AF2"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Furnizorii vor </w:t>
      </w:r>
      <w:r w:rsidR="007F65EB" w:rsidRPr="00C0492E">
        <w:rPr>
          <w:rFonts w:eastAsiaTheme="minorEastAsia"/>
          <w:sz w:val="26"/>
          <w:szCs w:val="26"/>
          <w:lang w:val="ro-RO" w:eastAsia="ko-KR"/>
        </w:rPr>
        <w:t>oferi</w:t>
      </w:r>
      <w:r w:rsidRPr="00C0492E">
        <w:rPr>
          <w:rFonts w:eastAsiaTheme="minorEastAsia"/>
          <w:sz w:val="26"/>
          <w:szCs w:val="26"/>
          <w:lang w:val="ro-RO" w:eastAsia="ko-KR"/>
        </w:rPr>
        <w:t xml:space="preserve"> explicații, informații suplimentare sau detaliate cu privire la </w:t>
      </w:r>
      <w:proofErr w:type="spellStart"/>
      <w:r w:rsidR="002E7118" w:rsidRPr="00C0492E">
        <w:rPr>
          <w:rFonts w:eastAsiaTheme="minorEastAsia"/>
          <w:sz w:val="26"/>
          <w:szCs w:val="26"/>
          <w:lang w:val="ro-RO" w:eastAsia="ko-KR"/>
        </w:rPr>
        <w:t>autoreglementare</w:t>
      </w:r>
      <w:proofErr w:type="spellEnd"/>
      <w:r w:rsidR="007F65EB" w:rsidRPr="00C0492E">
        <w:rPr>
          <w:rFonts w:eastAsiaTheme="minorEastAsia"/>
          <w:sz w:val="26"/>
          <w:szCs w:val="26"/>
          <w:lang w:val="ro-RO" w:eastAsia="ko-KR"/>
        </w:rPr>
        <w:t xml:space="preserve">, </w:t>
      </w:r>
      <w:r w:rsidR="003D5193" w:rsidRPr="00C0492E">
        <w:rPr>
          <w:rFonts w:eastAsiaTheme="minorEastAsia"/>
          <w:sz w:val="26"/>
          <w:szCs w:val="26"/>
          <w:lang w:val="ro-RO" w:eastAsia="ko-KR"/>
        </w:rPr>
        <w:t>dar și</w:t>
      </w:r>
      <w:r w:rsidR="007F65EB" w:rsidRPr="00C0492E">
        <w:rPr>
          <w:rFonts w:eastAsiaTheme="minorEastAsia"/>
          <w:sz w:val="26"/>
          <w:szCs w:val="26"/>
          <w:lang w:val="ro-RO" w:eastAsia="ko-KR"/>
        </w:rPr>
        <w:t xml:space="preserve"> asistență tehnică</w:t>
      </w:r>
      <w:r w:rsidRPr="00C0492E">
        <w:rPr>
          <w:rFonts w:eastAsiaTheme="minorEastAsia"/>
          <w:sz w:val="26"/>
          <w:szCs w:val="26"/>
          <w:lang w:val="ro-RO" w:eastAsia="ko-KR"/>
        </w:rPr>
        <w:t xml:space="preserve"> necesară pentru implementarea soluțiilor propuse în Ghid. </w:t>
      </w:r>
    </w:p>
    <w:p w:rsidR="00140AF2" w:rsidRPr="00C0492E" w:rsidRDefault="00140AF2"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Pentru a oferi asistența necesară utilizatorilor în legătură cu instrumentele și m</w:t>
      </w:r>
      <w:r w:rsidR="003D5193" w:rsidRPr="00C0492E">
        <w:rPr>
          <w:rFonts w:eastAsiaTheme="minorEastAsia"/>
          <w:sz w:val="26"/>
          <w:szCs w:val="26"/>
          <w:lang w:val="ro-RO" w:eastAsia="ko-KR"/>
        </w:rPr>
        <w:t>etodele</w:t>
      </w:r>
      <w:r w:rsidRPr="00C0492E">
        <w:rPr>
          <w:rFonts w:eastAsiaTheme="minorEastAsia"/>
          <w:sz w:val="26"/>
          <w:szCs w:val="26"/>
          <w:lang w:val="ro-RO" w:eastAsia="ko-KR"/>
        </w:rPr>
        <w:t xml:space="preserve"> de </w:t>
      </w:r>
      <w:proofErr w:type="spellStart"/>
      <w:r w:rsidRPr="00C0492E">
        <w:rPr>
          <w:rFonts w:eastAsiaTheme="minorEastAsia"/>
          <w:sz w:val="26"/>
          <w:szCs w:val="26"/>
          <w:lang w:val="ro-RO" w:eastAsia="ko-KR"/>
        </w:rPr>
        <w:t>autoreglementare</w:t>
      </w:r>
      <w:proofErr w:type="spellEnd"/>
      <w:r w:rsidRPr="00C0492E">
        <w:rPr>
          <w:rFonts w:eastAsiaTheme="minorEastAsia"/>
          <w:sz w:val="26"/>
          <w:szCs w:val="26"/>
          <w:lang w:val="ro-RO" w:eastAsia="ko-KR"/>
        </w:rPr>
        <w:t xml:space="preserve"> a accesului la serviciile Internet, furnizorii vor instrui corespunzător personalul sau o parte din personalul antrenat în asistența utilizatorilor la telefon și în centrele comerciale.</w:t>
      </w:r>
    </w:p>
    <w:p w:rsidR="00865055" w:rsidRPr="00C0492E" w:rsidRDefault="002E7118" w:rsidP="003D30E8">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Furnizorii se vor asigura că </w:t>
      </w:r>
      <w:r w:rsidR="0084754F" w:rsidRPr="00C0492E">
        <w:rPr>
          <w:rFonts w:eastAsiaTheme="minorEastAsia"/>
          <w:sz w:val="26"/>
          <w:szCs w:val="26"/>
          <w:lang w:val="ro-RO" w:eastAsia="ko-KR"/>
        </w:rPr>
        <w:t>conținutul Ghidurilor</w:t>
      </w:r>
      <w:r w:rsidRPr="00C0492E">
        <w:rPr>
          <w:rFonts w:eastAsiaTheme="minorEastAsia"/>
          <w:sz w:val="26"/>
          <w:szCs w:val="26"/>
          <w:lang w:val="ro-RO" w:eastAsia="ko-KR"/>
        </w:rPr>
        <w:t xml:space="preserve"> nu </w:t>
      </w:r>
      <w:r w:rsidR="0084754F" w:rsidRPr="00C0492E">
        <w:rPr>
          <w:rFonts w:eastAsiaTheme="minorEastAsia"/>
          <w:sz w:val="26"/>
          <w:szCs w:val="26"/>
          <w:lang w:val="ro-RO" w:eastAsia="ko-KR"/>
        </w:rPr>
        <w:t>au atingere cu</w:t>
      </w:r>
      <w:r w:rsidRPr="00C0492E">
        <w:rPr>
          <w:rFonts w:eastAsiaTheme="minorEastAsia"/>
          <w:sz w:val="26"/>
          <w:szCs w:val="26"/>
          <w:lang w:val="ro-RO" w:eastAsia="ko-KR"/>
        </w:rPr>
        <w:t xml:space="preserve"> drepturile persoanelor la utilizarea aplicațiilor și comunicațiilor conform alegerii lor, astfel cum dreptul la schimbarea profilului consumului odată cu atingerea vârstei în care este obținută capacitatea deplină de exercițiu, posibilitatea renunțării la măsurile de </w:t>
      </w:r>
      <w:proofErr w:type="spellStart"/>
      <w:r w:rsidRPr="00C0492E">
        <w:rPr>
          <w:rFonts w:eastAsiaTheme="minorEastAsia"/>
          <w:sz w:val="26"/>
          <w:szCs w:val="26"/>
          <w:lang w:val="ro-RO" w:eastAsia="ko-KR"/>
        </w:rPr>
        <w:t>autoreglementare</w:t>
      </w:r>
      <w:proofErr w:type="spellEnd"/>
      <w:r w:rsidRPr="00C0492E">
        <w:rPr>
          <w:rFonts w:eastAsiaTheme="minorEastAsia"/>
          <w:sz w:val="26"/>
          <w:szCs w:val="26"/>
          <w:lang w:val="ro-RO" w:eastAsia="ko-KR"/>
        </w:rPr>
        <w:t xml:space="preserve"> aplicate sau modificarea lor. </w:t>
      </w:r>
    </w:p>
    <w:sectPr w:rsidR="00865055" w:rsidRPr="00C0492E" w:rsidSect="00EE12FF">
      <w:footerReference w:type="default" r:id="rId9"/>
      <w:headerReference w:type="first" r:id="rId10"/>
      <w:footerReference w:type="first" r:id="rId11"/>
      <w:pgSz w:w="11906" w:h="16838" w:code="9"/>
      <w:pgMar w:top="709" w:right="707" w:bottom="567" w:left="1276" w:header="289" w:footer="61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E3" w:rsidRDefault="00C26CE3">
      <w:r>
        <w:separator/>
      </w:r>
    </w:p>
  </w:endnote>
  <w:endnote w:type="continuationSeparator" w:id="0">
    <w:p w:rsidR="00C26CE3" w:rsidRDefault="00C2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89" w:rsidRDefault="00DD5F89">
    <w:pPr>
      <w:pStyle w:val="Footer"/>
      <w:jc w:val="right"/>
    </w:pPr>
    <w:r>
      <w:fldChar w:fldCharType="begin"/>
    </w:r>
    <w:r>
      <w:instrText xml:space="preserve"> PAGE   \* MERGEFORMAT </w:instrText>
    </w:r>
    <w:r>
      <w:fldChar w:fldCharType="separate"/>
    </w:r>
    <w:r w:rsidR="009E6387">
      <w:rPr>
        <w:noProof/>
      </w:rPr>
      <w:t>2</w:t>
    </w:r>
    <w:r>
      <w:rPr>
        <w:noProof/>
      </w:rPr>
      <w:fldChar w:fldCharType="end"/>
    </w:r>
  </w:p>
  <w:p w:rsidR="00DD5F89" w:rsidRPr="00BA072E" w:rsidRDefault="00DD5F89"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89" w:rsidRDefault="00DD5F89"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4C785996" wp14:editId="4011A775">
              <wp:simplePos x="0" y="0"/>
              <wp:positionH relativeFrom="column">
                <wp:posOffset>-12065</wp:posOffset>
              </wp:positionH>
              <wp:positionV relativeFrom="paragraph">
                <wp:posOffset>-17146</wp:posOffset>
              </wp:positionV>
              <wp:extent cx="5829300" cy="0"/>
              <wp:effectExtent l="0" t="19050" r="1905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35pt" to="45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" strokecolor="red" strokeweight="4.5pt">
              <v:stroke linestyle="thinThick"/>
            </v:line>
          </w:pict>
        </mc:Fallback>
      </mc:AlternateContent>
    </w:r>
  </w:p>
  <w:p w:rsidR="00DD5F89" w:rsidRPr="00776A05" w:rsidRDefault="00DD5F89" w:rsidP="00C92F1C">
    <w:pPr>
      <w:pStyle w:val="Footer"/>
      <w:rPr>
        <w:sz w:val="20"/>
        <w:lang w:val="it-IT"/>
      </w:rPr>
    </w:pPr>
    <w:r>
      <w:rPr>
        <w:sz w:val="20"/>
        <w:lang w:val="ro-RO"/>
      </w:rPr>
      <w:t>bd. Ştefan cel Mare, 134,             Telefon:                           Fax:</w:t>
    </w:r>
    <w:r>
      <w:rPr>
        <w:sz w:val="20"/>
        <w:lang w:val="ro-RO"/>
      </w:rPr>
      <w:tab/>
      <w:t xml:space="preserve">                                     E-mail: office@anrceti.md</w:t>
    </w:r>
  </w:p>
  <w:p w:rsidR="00DD5F89" w:rsidRPr="00BA072E" w:rsidRDefault="00DD5F89">
    <w:pPr>
      <w:pStyle w:val="Footer"/>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E3" w:rsidRDefault="00C26CE3">
      <w:r>
        <w:separator/>
      </w:r>
    </w:p>
  </w:footnote>
  <w:footnote w:type="continuationSeparator" w:id="0">
    <w:p w:rsidR="00C26CE3" w:rsidRDefault="00C26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89" w:rsidRPr="0077089A" w:rsidRDefault="00DD5F89" w:rsidP="00C92F1C">
    <w:pPr>
      <w:pStyle w:val="Heading5"/>
      <w:jc w:val="right"/>
      <w:rPr>
        <w:i/>
        <w:sz w:val="28"/>
        <w:lang w:val="ro-RO"/>
      </w:rPr>
    </w:pPr>
    <w:r>
      <w:rPr>
        <w:i/>
        <w:sz w:val="28"/>
        <w:lang w:val="ro-RO"/>
      </w:rPr>
      <w:tab/>
    </w:r>
  </w:p>
  <w:p w:rsidR="00DD5F89" w:rsidRPr="00CF2F9B" w:rsidRDefault="00DD5F89" w:rsidP="00C92F1C">
    <w:pPr>
      <w:pStyle w:val="Heading3"/>
      <w:rPr>
        <w:sz w:val="16"/>
        <w:lang w:val="ro-RO"/>
      </w:rPr>
    </w:pPr>
    <w:r>
      <w:rPr>
        <w:noProof/>
        <w:lang w:val="en-US"/>
      </w:rPr>
      <w:drawing>
        <wp:anchor distT="0" distB="0" distL="114300" distR="114300" simplePos="0" relativeHeight="251659264" behindDoc="0" locked="0" layoutInCell="1" allowOverlap="1" wp14:anchorId="6B03A386" wp14:editId="05A53795">
          <wp:simplePos x="0" y="0"/>
          <wp:positionH relativeFrom="column">
            <wp:posOffset>2640330</wp:posOffset>
          </wp:positionH>
          <wp:positionV relativeFrom="paragraph">
            <wp:posOffset>100965</wp:posOffset>
          </wp:positionV>
          <wp:extent cx="720090" cy="720090"/>
          <wp:effectExtent l="0" t="0" r="3810" b="381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2E51F1D2" wp14:editId="18B6E2F4">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DD5F89">
      <w:trPr>
        <w:trHeight w:val="1194"/>
        <w:jc w:val="center"/>
      </w:trPr>
      <w:tc>
        <w:tcPr>
          <w:tcW w:w="4263" w:type="dxa"/>
        </w:tcPr>
        <w:p w:rsidR="00DD5F89" w:rsidRPr="00EB4FF3" w:rsidRDefault="00DD5F89"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DD5F89" w:rsidRPr="00EB4FF3" w:rsidRDefault="00DD5F89" w:rsidP="00C92F1C">
          <w:pPr>
            <w:pStyle w:val="Heading4"/>
            <w:spacing w:line="240" w:lineRule="auto"/>
            <w:rPr>
              <w:spacing w:val="-8"/>
              <w:sz w:val="20"/>
            </w:rPr>
          </w:pPr>
          <w:r w:rsidRPr="00EB4FF3">
            <w:rPr>
              <w:spacing w:val="-8"/>
              <w:sz w:val="20"/>
            </w:rPr>
            <w:t xml:space="preserve">COMUNICAŢII ELECTRONICE ŞI TEHNOLOGIA INFORMAŢIEI A </w:t>
          </w:r>
        </w:p>
        <w:p w:rsidR="00DD5F89" w:rsidRPr="00EB4FF3" w:rsidRDefault="00DD5F89"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3B2D6011" wp14:editId="56CB3335">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DD5F89" w:rsidRPr="00EB4FF3" w:rsidRDefault="00DD5F89" w:rsidP="00C92F1C">
          <w:pPr>
            <w:pStyle w:val="Heading4"/>
            <w:spacing w:line="240" w:lineRule="auto"/>
            <w:jc w:val="left"/>
            <w:rPr>
              <w:color w:val="000080"/>
              <w:spacing w:val="-8"/>
            </w:rPr>
          </w:pPr>
        </w:p>
      </w:tc>
      <w:tc>
        <w:tcPr>
          <w:tcW w:w="4096" w:type="dxa"/>
        </w:tcPr>
        <w:p w:rsidR="00DD5F89" w:rsidRPr="00EB4FF3" w:rsidRDefault="00DD5F89"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DD5F89" w:rsidRPr="001C4D4F" w:rsidRDefault="00DD5F89" w:rsidP="00C92F1C">
    <w:pPr>
      <w:spacing w:line="360" w:lineRule="auto"/>
      <w:rPr>
        <w:sz w:val="12"/>
      </w:rPr>
    </w:pPr>
  </w:p>
  <w:p w:rsidR="00DD5F89" w:rsidRDefault="00DD5F89" w:rsidP="00C92F1C">
    <w:pPr>
      <w:jc w:val="center"/>
      <w:rPr>
        <w:b/>
        <w:sz w:val="24"/>
        <w:szCs w:val="24"/>
        <w:lang w:val="ro-RO"/>
      </w:rPr>
    </w:pPr>
  </w:p>
  <w:p w:rsidR="00DD5F89" w:rsidRPr="006C4E22" w:rsidRDefault="00DD5F89" w:rsidP="00C92F1C">
    <w:pPr>
      <w:jc w:val="center"/>
      <w:rPr>
        <w:b/>
        <w:szCs w:val="28"/>
        <w:lang w:val="ro-RO"/>
      </w:rPr>
    </w:pPr>
    <w:r w:rsidRPr="006C4E22">
      <w:rPr>
        <w:b/>
        <w:szCs w:val="28"/>
        <w:lang w:val="ro-RO"/>
      </w:rPr>
      <w:t>CONSILIUL DE ADMINISTRAŢIE</w:t>
    </w:r>
  </w:p>
  <w:p w:rsidR="00DD5F89" w:rsidRPr="00BC302F" w:rsidRDefault="00DD5F89" w:rsidP="00C92F1C">
    <w:pPr>
      <w:jc w:val="center"/>
      <w:rPr>
        <w:b/>
        <w:sz w:val="20"/>
        <w:lang w:val="ro-RO"/>
      </w:rPr>
    </w:pPr>
  </w:p>
  <w:p w:rsidR="00DD5F89" w:rsidRPr="001F2CB9" w:rsidRDefault="00DD5F89" w:rsidP="00C92F1C">
    <w:pPr>
      <w:spacing w:before="120"/>
      <w:jc w:val="center"/>
      <w:rPr>
        <w:b/>
        <w:sz w:val="26"/>
        <w:szCs w:val="26"/>
        <w:lang w:val="ro-RO"/>
      </w:rPr>
    </w:pPr>
    <w:r w:rsidRPr="001F2CB9">
      <w:rPr>
        <w:b/>
        <w:sz w:val="26"/>
        <w:szCs w:val="26"/>
        <w:lang w:val="ro-RO"/>
      </w:rPr>
      <w:t>H O T Ă R Î R E</w:t>
    </w:r>
  </w:p>
  <w:p w:rsidR="00DD5F89" w:rsidRDefault="00DD5F89" w:rsidP="00C92F1C">
    <w:pPr>
      <w:spacing w:before="120"/>
      <w:jc w:val="center"/>
      <w:rPr>
        <w:sz w:val="26"/>
        <w:szCs w:val="26"/>
        <w:lang w:val="ro-RO"/>
      </w:rPr>
    </w:pPr>
    <w:r>
      <w:rPr>
        <w:sz w:val="26"/>
        <w:szCs w:val="26"/>
        <w:lang w:val="ro-RO"/>
      </w:rPr>
      <w:t>m</w:t>
    </w:r>
    <w:r w:rsidRPr="00FF69C1">
      <w:rPr>
        <w:sz w:val="26"/>
        <w:szCs w:val="26"/>
        <w:lang w:val="ro-RO"/>
      </w:rPr>
      <w:t>un. Chişinău</w:t>
    </w:r>
  </w:p>
  <w:p w:rsidR="00DD5F89" w:rsidRPr="00BC302F" w:rsidRDefault="00DD5F89" w:rsidP="00C92F1C">
    <w:pPr>
      <w:jc w:val="center"/>
      <w:rPr>
        <w:b/>
        <w:sz w:val="20"/>
        <w:lang w:val="ro-RO"/>
      </w:rPr>
    </w:pPr>
  </w:p>
  <w:p w:rsidR="00DD5F89" w:rsidRPr="001F2CB9" w:rsidRDefault="00DD5F89"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3.8pt;visibility:visible;mso-wrap-style:square" o:bullet="t">
        <v:imagedata r:id="rId1" o:title=""/>
      </v:shape>
    </w:pict>
  </w:numPicBullet>
  <w:abstractNum w:abstractNumId="0">
    <w:nsid w:val="01583CBC"/>
    <w:multiLevelType w:val="hybridMultilevel"/>
    <w:tmpl w:val="A634A912"/>
    <w:lvl w:ilvl="0" w:tplc="0EE23092">
      <w:start w:val="1"/>
      <w:numFmt w:val="lowerLetter"/>
      <w:lvlText w:val="%1)"/>
      <w:lvlJc w:val="left"/>
      <w:pPr>
        <w:ind w:left="1407" w:hanging="84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05B34C44"/>
    <w:multiLevelType w:val="hybridMultilevel"/>
    <w:tmpl w:val="0E843E6E"/>
    <w:lvl w:ilvl="0" w:tplc="94DA1698">
      <w:start w:val="1"/>
      <w:numFmt w:val="lowerLetter"/>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EB30C84"/>
    <w:multiLevelType w:val="hybridMultilevel"/>
    <w:tmpl w:val="5D74B8F4"/>
    <w:lvl w:ilvl="0" w:tplc="DA52305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A56916"/>
    <w:multiLevelType w:val="hybridMultilevel"/>
    <w:tmpl w:val="6BA642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63D655E"/>
    <w:multiLevelType w:val="hybridMultilevel"/>
    <w:tmpl w:val="144CF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DC027C"/>
    <w:multiLevelType w:val="hybridMultilevel"/>
    <w:tmpl w:val="AAC6FD4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AD6D0C"/>
    <w:multiLevelType w:val="hybridMultilevel"/>
    <w:tmpl w:val="1576AB5E"/>
    <w:lvl w:ilvl="0" w:tplc="458EA77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9D4CE9"/>
    <w:multiLevelType w:val="hybridMultilevel"/>
    <w:tmpl w:val="43E4EC5A"/>
    <w:lvl w:ilvl="0" w:tplc="362EFD5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AB51B8F"/>
    <w:multiLevelType w:val="hybridMultilevel"/>
    <w:tmpl w:val="84F2BBA6"/>
    <w:lvl w:ilvl="0" w:tplc="932EEC9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B343468"/>
    <w:multiLevelType w:val="hybridMultilevel"/>
    <w:tmpl w:val="8F6EDEF0"/>
    <w:lvl w:ilvl="0" w:tplc="041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DEF60F0"/>
    <w:multiLevelType w:val="hybridMultilevel"/>
    <w:tmpl w:val="723CF644"/>
    <w:lvl w:ilvl="0" w:tplc="32FA08E6">
      <w:start w:val="1"/>
      <w:numFmt w:val="lowerLetter"/>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3B90B01"/>
    <w:multiLevelType w:val="hybridMultilevel"/>
    <w:tmpl w:val="9ED00790"/>
    <w:lvl w:ilvl="0" w:tplc="06B23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F72B3A"/>
    <w:multiLevelType w:val="hybridMultilevel"/>
    <w:tmpl w:val="07CED544"/>
    <w:lvl w:ilvl="0" w:tplc="041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E267B36"/>
    <w:multiLevelType w:val="hybridMultilevel"/>
    <w:tmpl w:val="3EEC4F8A"/>
    <w:lvl w:ilvl="0" w:tplc="041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6A57B77"/>
    <w:multiLevelType w:val="hybridMultilevel"/>
    <w:tmpl w:val="F40E567A"/>
    <w:lvl w:ilvl="0" w:tplc="6DC8F900">
      <w:start w:val="1"/>
      <w:numFmt w:val="decimal"/>
      <w:lvlText w:val="%1."/>
      <w:lvlJc w:val="left"/>
      <w:pPr>
        <w:ind w:left="927" w:hanging="360"/>
      </w:pPr>
      <w:rPr>
        <w:rFonts w:ascii="Times New Roman" w:hAnsi="Times New Roman" w:cs="Times New Roman" w:hint="default"/>
        <w:b/>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E5C7830"/>
    <w:multiLevelType w:val="hybridMultilevel"/>
    <w:tmpl w:val="9ED00790"/>
    <w:lvl w:ilvl="0" w:tplc="06B23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0A5647"/>
    <w:multiLevelType w:val="hybridMultilevel"/>
    <w:tmpl w:val="6262B2A0"/>
    <w:lvl w:ilvl="0" w:tplc="3C9826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35A68E4"/>
    <w:multiLevelType w:val="hybridMultilevel"/>
    <w:tmpl w:val="5A028EA4"/>
    <w:lvl w:ilvl="0" w:tplc="8C9CC41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9B0052"/>
    <w:multiLevelType w:val="hybridMultilevel"/>
    <w:tmpl w:val="0524B672"/>
    <w:lvl w:ilvl="0" w:tplc="C11CBFBA">
      <w:start w:val="1"/>
      <w:numFmt w:val="bullet"/>
      <w:lvlText w:val=""/>
      <w:lvlPicBulletId w:val="0"/>
      <w:lvlJc w:val="left"/>
      <w:pPr>
        <w:tabs>
          <w:tab w:val="num" w:pos="720"/>
        </w:tabs>
        <w:ind w:left="720" w:hanging="360"/>
      </w:pPr>
      <w:rPr>
        <w:rFonts w:ascii="Symbol" w:hAnsi="Symbol" w:hint="default"/>
      </w:rPr>
    </w:lvl>
    <w:lvl w:ilvl="1" w:tplc="EAE60798" w:tentative="1">
      <w:start w:val="1"/>
      <w:numFmt w:val="bullet"/>
      <w:lvlText w:val=""/>
      <w:lvlJc w:val="left"/>
      <w:pPr>
        <w:tabs>
          <w:tab w:val="num" w:pos="1440"/>
        </w:tabs>
        <w:ind w:left="1440" w:hanging="360"/>
      </w:pPr>
      <w:rPr>
        <w:rFonts w:ascii="Symbol" w:hAnsi="Symbol" w:hint="default"/>
      </w:rPr>
    </w:lvl>
    <w:lvl w:ilvl="2" w:tplc="AD4EF744" w:tentative="1">
      <w:start w:val="1"/>
      <w:numFmt w:val="bullet"/>
      <w:lvlText w:val=""/>
      <w:lvlJc w:val="left"/>
      <w:pPr>
        <w:tabs>
          <w:tab w:val="num" w:pos="2160"/>
        </w:tabs>
        <w:ind w:left="2160" w:hanging="360"/>
      </w:pPr>
      <w:rPr>
        <w:rFonts w:ascii="Symbol" w:hAnsi="Symbol" w:hint="default"/>
      </w:rPr>
    </w:lvl>
    <w:lvl w:ilvl="3" w:tplc="A7AC1BB8" w:tentative="1">
      <w:start w:val="1"/>
      <w:numFmt w:val="bullet"/>
      <w:lvlText w:val=""/>
      <w:lvlJc w:val="left"/>
      <w:pPr>
        <w:tabs>
          <w:tab w:val="num" w:pos="2880"/>
        </w:tabs>
        <w:ind w:left="2880" w:hanging="360"/>
      </w:pPr>
      <w:rPr>
        <w:rFonts w:ascii="Symbol" w:hAnsi="Symbol" w:hint="default"/>
      </w:rPr>
    </w:lvl>
    <w:lvl w:ilvl="4" w:tplc="EA1837F6" w:tentative="1">
      <w:start w:val="1"/>
      <w:numFmt w:val="bullet"/>
      <w:lvlText w:val=""/>
      <w:lvlJc w:val="left"/>
      <w:pPr>
        <w:tabs>
          <w:tab w:val="num" w:pos="3600"/>
        </w:tabs>
        <w:ind w:left="3600" w:hanging="360"/>
      </w:pPr>
      <w:rPr>
        <w:rFonts w:ascii="Symbol" w:hAnsi="Symbol" w:hint="default"/>
      </w:rPr>
    </w:lvl>
    <w:lvl w:ilvl="5" w:tplc="3ABA3CF2" w:tentative="1">
      <w:start w:val="1"/>
      <w:numFmt w:val="bullet"/>
      <w:lvlText w:val=""/>
      <w:lvlJc w:val="left"/>
      <w:pPr>
        <w:tabs>
          <w:tab w:val="num" w:pos="4320"/>
        </w:tabs>
        <w:ind w:left="4320" w:hanging="360"/>
      </w:pPr>
      <w:rPr>
        <w:rFonts w:ascii="Symbol" w:hAnsi="Symbol" w:hint="default"/>
      </w:rPr>
    </w:lvl>
    <w:lvl w:ilvl="6" w:tplc="9BFEEF02" w:tentative="1">
      <w:start w:val="1"/>
      <w:numFmt w:val="bullet"/>
      <w:lvlText w:val=""/>
      <w:lvlJc w:val="left"/>
      <w:pPr>
        <w:tabs>
          <w:tab w:val="num" w:pos="5040"/>
        </w:tabs>
        <w:ind w:left="5040" w:hanging="360"/>
      </w:pPr>
      <w:rPr>
        <w:rFonts w:ascii="Symbol" w:hAnsi="Symbol" w:hint="default"/>
      </w:rPr>
    </w:lvl>
    <w:lvl w:ilvl="7" w:tplc="CA469DA0" w:tentative="1">
      <w:start w:val="1"/>
      <w:numFmt w:val="bullet"/>
      <w:lvlText w:val=""/>
      <w:lvlJc w:val="left"/>
      <w:pPr>
        <w:tabs>
          <w:tab w:val="num" w:pos="5760"/>
        </w:tabs>
        <w:ind w:left="5760" w:hanging="360"/>
      </w:pPr>
      <w:rPr>
        <w:rFonts w:ascii="Symbol" w:hAnsi="Symbol" w:hint="default"/>
      </w:rPr>
    </w:lvl>
    <w:lvl w:ilvl="8" w:tplc="79C6294C" w:tentative="1">
      <w:start w:val="1"/>
      <w:numFmt w:val="bullet"/>
      <w:lvlText w:val=""/>
      <w:lvlJc w:val="left"/>
      <w:pPr>
        <w:tabs>
          <w:tab w:val="num" w:pos="6480"/>
        </w:tabs>
        <w:ind w:left="6480" w:hanging="360"/>
      </w:pPr>
      <w:rPr>
        <w:rFonts w:ascii="Symbol" w:hAnsi="Symbol" w:hint="default"/>
      </w:rPr>
    </w:lvl>
  </w:abstractNum>
  <w:abstractNum w:abstractNumId="19">
    <w:nsid w:val="6D467740"/>
    <w:multiLevelType w:val="hybridMultilevel"/>
    <w:tmpl w:val="A274A718"/>
    <w:lvl w:ilvl="0" w:tplc="F3B4E4A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811112"/>
    <w:multiLevelType w:val="hybridMultilevel"/>
    <w:tmpl w:val="A022A0EC"/>
    <w:lvl w:ilvl="0" w:tplc="3498F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8C44D90"/>
    <w:multiLevelType w:val="hybridMultilevel"/>
    <w:tmpl w:val="D6BA1E58"/>
    <w:lvl w:ilvl="0" w:tplc="F65E01DC">
      <w:start w:val="1"/>
      <w:numFmt w:val="decimal"/>
      <w:lvlText w:val="%1."/>
      <w:lvlJc w:val="left"/>
      <w:pPr>
        <w:ind w:left="1482" w:hanging="915"/>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11"/>
  </w:num>
  <w:num w:numId="3">
    <w:abstractNumId w:val="0"/>
  </w:num>
  <w:num w:numId="4">
    <w:abstractNumId w:val="5"/>
  </w:num>
  <w:num w:numId="5">
    <w:abstractNumId w:val="15"/>
  </w:num>
  <w:num w:numId="6">
    <w:abstractNumId w:val="18"/>
  </w:num>
  <w:num w:numId="7">
    <w:abstractNumId w:val="4"/>
  </w:num>
  <w:num w:numId="8">
    <w:abstractNumId w:val="20"/>
  </w:num>
  <w:num w:numId="9">
    <w:abstractNumId w:val="16"/>
  </w:num>
  <w:num w:numId="10">
    <w:abstractNumId w:val="7"/>
  </w:num>
  <w:num w:numId="11">
    <w:abstractNumId w:val="8"/>
  </w:num>
  <w:num w:numId="12">
    <w:abstractNumId w:val="21"/>
  </w:num>
  <w:num w:numId="13">
    <w:abstractNumId w:val="2"/>
  </w:num>
  <w:num w:numId="14">
    <w:abstractNumId w:val="17"/>
  </w:num>
  <w:num w:numId="15">
    <w:abstractNumId w:val="10"/>
  </w:num>
  <w:num w:numId="16">
    <w:abstractNumId w:val="19"/>
  </w:num>
  <w:num w:numId="17">
    <w:abstractNumId w:val="12"/>
  </w:num>
  <w:num w:numId="18">
    <w:abstractNumId w:val="9"/>
  </w:num>
  <w:num w:numId="19">
    <w:abstractNumId w:val="13"/>
  </w:num>
  <w:num w:numId="20">
    <w:abstractNumId w:val="1"/>
  </w:num>
  <w:num w:numId="21">
    <w:abstractNumId w:val="6"/>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2CC5"/>
    <w:rsid w:val="00002FC5"/>
    <w:rsid w:val="000034A8"/>
    <w:rsid w:val="00003CC0"/>
    <w:rsid w:val="00006CDB"/>
    <w:rsid w:val="0001086A"/>
    <w:rsid w:val="000110E2"/>
    <w:rsid w:val="000114C6"/>
    <w:rsid w:val="00011971"/>
    <w:rsid w:val="000130F5"/>
    <w:rsid w:val="0001465A"/>
    <w:rsid w:val="000156EC"/>
    <w:rsid w:val="00015A40"/>
    <w:rsid w:val="00015A5C"/>
    <w:rsid w:val="00017F45"/>
    <w:rsid w:val="00022634"/>
    <w:rsid w:val="00023141"/>
    <w:rsid w:val="000248B4"/>
    <w:rsid w:val="00025089"/>
    <w:rsid w:val="000253C3"/>
    <w:rsid w:val="00026845"/>
    <w:rsid w:val="0002708F"/>
    <w:rsid w:val="00027FC9"/>
    <w:rsid w:val="00032E2D"/>
    <w:rsid w:val="00034855"/>
    <w:rsid w:val="00035571"/>
    <w:rsid w:val="0004054F"/>
    <w:rsid w:val="00040A33"/>
    <w:rsid w:val="000410C4"/>
    <w:rsid w:val="00041626"/>
    <w:rsid w:val="00042119"/>
    <w:rsid w:val="0004260F"/>
    <w:rsid w:val="00042658"/>
    <w:rsid w:val="000437AB"/>
    <w:rsid w:val="00045191"/>
    <w:rsid w:val="00046359"/>
    <w:rsid w:val="000508DD"/>
    <w:rsid w:val="00050B71"/>
    <w:rsid w:val="00051DBD"/>
    <w:rsid w:val="00053D78"/>
    <w:rsid w:val="00053E76"/>
    <w:rsid w:val="00056C64"/>
    <w:rsid w:val="00061566"/>
    <w:rsid w:val="0006184B"/>
    <w:rsid w:val="000629EA"/>
    <w:rsid w:val="00064841"/>
    <w:rsid w:val="000663FE"/>
    <w:rsid w:val="00067232"/>
    <w:rsid w:val="00067FCD"/>
    <w:rsid w:val="000719E4"/>
    <w:rsid w:val="00072138"/>
    <w:rsid w:val="00072434"/>
    <w:rsid w:val="00072AC9"/>
    <w:rsid w:val="00072BF1"/>
    <w:rsid w:val="000730AA"/>
    <w:rsid w:val="00076439"/>
    <w:rsid w:val="000777CA"/>
    <w:rsid w:val="000817A6"/>
    <w:rsid w:val="00082DEE"/>
    <w:rsid w:val="00083B25"/>
    <w:rsid w:val="00085BF2"/>
    <w:rsid w:val="00087250"/>
    <w:rsid w:val="00087527"/>
    <w:rsid w:val="000879B3"/>
    <w:rsid w:val="000905A9"/>
    <w:rsid w:val="00090B80"/>
    <w:rsid w:val="000927C5"/>
    <w:rsid w:val="000928C9"/>
    <w:rsid w:val="000935E6"/>
    <w:rsid w:val="00093655"/>
    <w:rsid w:val="000937D8"/>
    <w:rsid w:val="00094009"/>
    <w:rsid w:val="00094C83"/>
    <w:rsid w:val="00095458"/>
    <w:rsid w:val="000970D2"/>
    <w:rsid w:val="0009794C"/>
    <w:rsid w:val="0009794D"/>
    <w:rsid w:val="00097A06"/>
    <w:rsid w:val="000A0A95"/>
    <w:rsid w:val="000A11E2"/>
    <w:rsid w:val="000A13B8"/>
    <w:rsid w:val="000A1D45"/>
    <w:rsid w:val="000A3710"/>
    <w:rsid w:val="000A38DA"/>
    <w:rsid w:val="000A6654"/>
    <w:rsid w:val="000B0236"/>
    <w:rsid w:val="000B0CB2"/>
    <w:rsid w:val="000B15AC"/>
    <w:rsid w:val="000B1EE7"/>
    <w:rsid w:val="000B211F"/>
    <w:rsid w:val="000B25CD"/>
    <w:rsid w:val="000B4469"/>
    <w:rsid w:val="000B762C"/>
    <w:rsid w:val="000C0609"/>
    <w:rsid w:val="000C1432"/>
    <w:rsid w:val="000C2099"/>
    <w:rsid w:val="000C41F3"/>
    <w:rsid w:val="000C50A5"/>
    <w:rsid w:val="000C6454"/>
    <w:rsid w:val="000C6E90"/>
    <w:rsid w:val="000D1F31"/>
    <w:rsid w:val="000D4FEA"/>
    <w:rsid w:val="000E1A3C"/>
    <w:rsid w:val="000E215A"/>
    <w:rsid w:val="000E3F76"/>
    <w:rsid w:val="000E4375"/>
    <w:rsid w:val="000E5161"/>
    <w:rsid w:val="000E57E3"/>
    <w:rsid w:val="000E5B4D"/>
    <w:rsid w:val="000E7104"/>
    <w:rsid w:val="000E7C4C"/>
    <w:rsid w:val="000E7D2A"/>
    <w:rsid w:val="000E7F50"/>
    <w:rsid w:val="000F3280"/>
    <w:rsid w:val="000F615E"/>
    <w:rsid w:val="000F676B"/>
    <w:rsid w:val="00101BDA"/>
    <w:rsid w:val="001020A6"/>
    <w:rsid w:val="00102476"/>
    <w:rsid w:val="00103C56"/>
    <w:rsid w:val="00105614"/>
    <w:rsid w:val="001064CB"/>
    <w:rsid w:val="0011279F"/>
    <w:rsid w:val="00113BBF"/>
    <w:rsid w:val="00113BF5"/>
    <w:rsid w:val="0011521E"/>
    <w:rsid w:val="0011584C"/>
    <w:rsid w:val="001159D4"/>
    <w:rsid w:val="00116D4A"/>
    <w:rsid w:val="00117AA4"/>
    <w:rsid w:val="0012178F"/>
    <w:rsid w:val="0012217D"/>
    <w:rsid w:val="00122CC4"/>
    <w:rsid w:val="00123130"/>
    <w:rsid w:val="001238CF"/>
    <w:rsid w:val="00123EF9"/>
    <w:rsid w:val="00124F1F"/>
    <w:rsid w:val="00125401"/>
    <w:rsid w:val="001272D4"/>
    <w:rsid w:val="001313E7"/>
    <w:rsid w:val="001322C0"/>
    <w:rsid w:val="0013421E"/>
    <w:rsid w:val="00136FF2"/>
    <w:rsid w:val="00140028"/>
    <w:rsid w:val="00140AF2"/>
    <w:rsid w:val="00140E7E"/>
    <w:rsid w:val="001424E9"/>
    <w:rsid w:val="00143D09"/>
    <w:rsid w:val="001444B0"/>
    <w:rsid w:val="0014596F"/>
    <w:rsid w:val="00152860"/>
    <w:rsid w:val="00152A80"/>
    <w:rsid w:val="00152E3F"/>
    <w:rsid w:val="00153D78"/>
    <w:rsid w:val="00153F45"/>
    <w:rsid w:val="00154DF3"/>
    <w:rsid w:val="00161D28"/>
    <w:rsid w:val="001639D6"/>
    <w:rsid w:val="00164627"/>
    <w:rsid w:val="001647B6"/>
    <w:rsid w:val="001649E4"/>
    <w:rsid w:val="00166372"/>
    <w:rsid w:val="00167DF3"/>
    <w:rsid w:val="001711A5"/>
    <w:rsid w:val="00171C5B"/>
    <w:rsid w:val="00172603"/>
    <w:rsid w:val="00173F6C"/>
    <w:rsid w:val="0017474E"/>
    <w:rsid w:val="001750A1"/>
    <w:rsid w:val="001813E1"/>
    <w:rsid w:val="001826D6"/>
    <w:rsid w:val="00182E91"/>
    <w:rsid w:val="00183DBD"/>
    <w:rsid w:val="00186526"/>
    <w:rsid w:val="00187062"/>
    <w:rsid w:val="0019032D"/>
    <w:rsid w:val="00191DEA"/>
    <w:rsid w:val="00192329"/>
    <w:rsid w:val="0019265C"/>
    <w:rsid w:val="00192EB6"/>
    <w:rsid w:val="00195A33"/>
    <w:rsid w:val="001962D9"/>
    <w:rsid w:val="00196DC4"/>
    <w:rsid w:val="00196E01"/>
    <w:rsid w:val="001A0544"/>
    <w:rsid w:val="001A2444"/>
    <w:rsid w:val="001A3607"/>
    <w:rsid w:val="001A40A0"/>
    <w:rsid w:val="001A499A"/>
    <w:rsid w:val="001A4CEE"/>
    <w:rsid w:val="001A4D62"/>
    <w:rsid w:val="001A50B3"/>
    <w:rsid w:val="001A5D3F"/>
    <w:rsid w:val="001A6713"/>
    <w:rsid w:val="001A6DF0"/>
    <w:rsid w:val="001B0393"/>
    <w:rsid w:val="001B0E30"/>
    <w:rsid w:val="001B24AD"/>
    <w:rsid w:val="001B33B8"/>
    <w:rsid w:val="001B3C7F"/>
    <w:rsid w:val="001B5EAD"/>
    <w:rsid w:val="001C2D5D"/>
    <w:rsid w:val="001C5202"/>
    <w:rsid w:val="001D07FC"/>
    <w:rsid w:val="001D0923"/>
    <w:rsid w:val="001D0A9D"/>
    <w:rsid w:val="001D1BB6"/>
    <w:rsid w:val="001D33B7"/>
    <w:rsid w:val="001D35B3"/>
    <w:rsid w:val="001D3FEB"/>
    <w:rsid w:val="001D4C7A"/>
    <w:rsid w:val="001D5A06"/>
    <w:rsid w:val="001D6A55"/>
    <w:rsid w:val="001D7A66"/>
    <w:rsid w:val="001D7DF4"/>
    <w:rsid w:val="001E0B91"/>
    <w:rsid w:val="001E14CF"/>
    <w:rsid w:val="001E2D6C"/>
    <w:rsid w:val="001E5E3E"/>
    <w:rsid w:val="001E7E87"/>
    <w:rsid w:val="001F251A"/>
    <w:rsid w:val="001F365E"/>
    <w:rsid w:val="001F3FB8"/>
    <w:rsid w:val="001F5A8D"/>
    <w:rsid w:val="001F6CC1"/>
    <w:rsid w:val="00200E82"/>
    <w:rsid w:val="00200FD3"/>
    <w:rsid w:val="00203036"/>
    <w:rsid w:val="002033A1"/>
    <w:rsid w:val="00203986"/>
    <w:rsid w:val="00206910"/>
    <w:rsid w:val="0021299F"/>
    <w:rsid w:val="00214946"/>
    <w:rsid w:val="00216B52"/>
    <w:rsid w:val="00216F09"/>
    <w:rsid w:val="002208EF"/>
    <w:rsid w:val="00222979"/>
    <w:rsid w:val="00226079"/>
    <w:rsid w:val="00231AA0"/>
    <w:rsid w:val="00232101"/>
    <w:rsid w:val="00233510"/>
    <w:rsid w:val="002345C4"/>
    <w:rsid w:val="002347C0"/>
    <w:rsid w:val="002351EE"/>
    <w:rsid w:val="0023566A"/>
    <w:rsid w:val="002363ED"/>
    <w:rsid w:val="00243A11"/>
    <w:rsid w:val="00243A13"/>
    <w:rsid w:val="00246A2F"/>
    <w:rsid w:val="002470F9"/>
    <w:rsid w:val="0024757D"/>
    <w:rsid w:val="00250667"/>
    <w:rsid w:val="00252DFD"/>
    <w:rsid w:val="0025409E"/>
    <w:rsid w:val="002578C6"/>
    <w:rsid w:val="00264AB5"/>
    <w:rsid w:val="00265BA4"/>
    <w:rsid w:val="00267264"/>
    <w:rsid w:val="00271080"/>
    <w:rsid w:val="00272292"/>
    <w:rsid w:val="0027552F"/>
    <w:rsid w:val="00277112"/>
    <w:rsid w:val="002776F3"/>
    <w:rsid w:val="00281276"/>
    <w:rsid w:val="002830EB"/>
    <w:rsid w:val="00283265"/>
    <w:rsid w:val="0029326E"/>
    <w:rsid w:val="002932EC"/>
    <w:rsid w:val="00294833"/>
    <w:rsid w:val="00295072"/>
    <w:rsid w:val="00297B67"/>
    <w:rsid w:val="002A1617"/>
    <w:rsid w:val="002A45D6"/>
    <w:rsid w:val="002A4B42"/>
    <w:rsid w:val="002A580F"/>
    <w:rsid w:val="002A5C82"/>
    <w:rsid w:val="002A5E24"/>
    <w:rsid w:val="002B028F"/>
    <w:rsid w:val="002B0891"/>
    <w:rsid w:val="002B2A0F"/>
    <w:rsid w:val="002B369A"/>
    <w:rsid w:val="002B383D"/>
    <w:rsid w:val="002B4935"/>
    <w:rsid w:val="002B6311"/>
    <w:rsid w:val="002B76B0"/>
    <w:rsid w:val="002C0613"/>
    <w:rsid w:val="002C0969"/>
    <w:rsid w:val="002C0C05"/>
    <w:rsid w:val="002C1D33"/>
    <w:rsid w:val="002C2CBB"/>
    <w:rsid w:val="002C4D51"/>
    <w:rsid w:val="002C544A"/>
    <w:rsid w:val="002C6508"/>
    <w:rsid w:val="002C6B69"/>
    <w:rsid w:val="002D0B8F"/>
    <w:rsid w:val="002D2566"/>
    <w:rsid w:val="002D2B20"/>
    <w:rsid w:val="002D357A"/>
    <w:rsid w:val="002D3FDF"/>
    <w:rsid w:val="002D4533"/>
    <w:rsid w:val="002D4E84"/>
    <w:rsid w:val="002D70D4"/>
    <w:rsid w:val="002E0D2D"/>
    <w:rsid w:val="002E2227"/>
    <w:rsid w:val="002E2573"/>
    <w:rsid w:val="002E2900"/>
    <w:rsid w:val="002E3312"/>
    <w:rsid w:val="002E4468"/>
    <w:rsid w:val="002E4899"/>
    <w:rsid w:val="002E63F9"/>
    <w:rsid w:val="002E7118"/>
    <w:rsid w:val="002F14C7"/>
    <w:rsid w:val="002F2E2D"/>
    <w:rsid w:val="002F3374"/>
    <w:rsid w:val="002F37BD"/>
    <w:rsid w:val="002F5D74"/>
    <w:rsid w:val="0030073B"/>
    <w:rsid w:val="00310DD5"/>
    <w:rsid w:val="0031197E"/>
    <w:rsid w:val="0031288C"/>
    <w:rsid w:val="00313D07"/>
    <w:rsid w:val="003147C3"/>
    <w:rsid w:val="003159C8"/>
    <w:rsid w:val="00316AA7"/>
    <w:rsid w:val="00322794"/>
    <w:rsid w:val="00323802"/>
    <w:rsid w:val="00323AAF"/>
    <w:rsid w:val="00323F47"/>
    <w:rsid w:val="00324A37"/>
    <w:rsid w:val="003250D1"/>
    <w:rsid w:val="00325B58"/>
    <w:rsid w:val="00325BD3"/>
    <w:rsid w:val="003276C1"/>
    <w:rsid w:val="003303D9"/>
    <w:rsid w:val="00335742"/>
    <w:rsid w:val="003361EA"/>
    <w:rsid w:val="00336BBE"/>
    <w:rsid w:val="00340EFF"/>
    <w:rsid w:val="003415B0"/>
    <w:rsid w:val="00341708"/>
    <w:rsid w:val="0034175F"/>
    <w:rsid w:val="00342BA7"/>
    <w:rsid w:val="00343F42"/>
    <w:rsid w:val="00344ED0"/>
    <w:rsid w:val="003454CD"/>
    <w:rsid w:val="00350CE0"/>
    <w:rsid w:val="00350CE4"/>
    <w:rsid w:val="0035143E"/>
    <w:rsid w:val="00351A2A"/>
    <w:rsid w:val="00351A64"/>
    <w:rsid w:val="00352CA4"/>
    <w:rsid w:val="00353768"/>
    <w:rsid w:val="00354991"/>
    <w:rsid w:val="00355DD0"/>
    <w:rsid w:val="00355E42"/>
    <w:rsid w:val="00356D25"/>
    <w:rsid w:val="003573A5"/>
    <w:rsid w:val="00360554"/>
    <w:rsid w:val="00360770"/>
    <w:rsid w:val="00360FC0"/>
    <w:rsid w:val="0036195A"/>
    <w:rsid w:val="003638C8"/>
    <w:rsid w:val="00364A33"/>
    <w:rsid w:val="00366595"/>
    <w:rsid w:val="0036687E"/>
    <w:rsid w:val="00370733"/>
    <w:rsid w:val="00371803"/>
    <w:rsid w:val="00373A14"/>
    <w:rsid w:val="003746BF"/>
    <w:rsid w:val="00375026"/>
    <w:rsid w:val="003764F8"/>
    <w:rsid w:val="00377732"/>
    <w:rsid w:val="0038014A"/>
    <w:rsid w:val="00380542"/>
    <w:rsid w:val="00380E02"/>
    <w:rsid w:val="00381102"/>
    <w:rsid w:val="003846E9"/>
    <w:rsid w:val="003860D2"/>
    <w:rsid w:val="00393872"/>
    <w:rsid w:val="003944FB"/>
    <w:rsid w:val="00394CB1"/>
    <w:rsid w:val="003973C4"/>
    <w:rsid w:val="00397455"/>
    <w:rsid w:val="003A5578"/>
    <w:rsid w:val="003B1DF2"/>
    <w:rsid w:val="003B2AF8"/>
    <w:rsid w:val="003B3BE5"/>
    <w:rsid w:val="003B586B"/>
    <w:rsid w:val="003B5C63"/>
    <w:rsid w:val="003C0489"/>
    <w:rsid w:val="003C139A"/>
    <w:rsid w:val="003C1464"/>
    <w:rsid w:val="003C1AF5"/>
    <w:rsid w:val="003C1E11"/>
    <w:rsid w:val="003C5F23"/>
    <w:rsid w:val="003C628F"/>
    <w:rsid w:val="003D0855"/>
    <w:rsid w:val="003D0AC4"/>
    <w:rsid w:val="003D1228"/>
    <w:rsid w:val="003D192E"/>
    <w:rsid w:val="003D25ED"/>
    <w:rsid w:val="003D30E8"/>
    <w:rsid w:val="003D39C3"/>
    <w:rsid w:val="003D3CBC"/>
    <w:rsid w:val="003D46D4"/>
    <w:rsid w:val="003D514E"/>
    <w:rsid w:val="003D5193"/>
    <w:rsid w:val="003D5874"/>
    <w:rsid w:val="003E3EA5"/>
    <w:rsid w:val="003E71D8"/>
    <w:rsid w:val="003E7660"/>
    <w:rsid w:val="003E7EE8"/>
    <w:rsid w:val="003F094E"/>
    <w:rsid w:val="003F3D65"/>
    <w:rsid w:val="003F3E78"/>
    <w:rsid w:val="003F4E45"/>
    <w:rsid w:val="00400061"/>
    <w:rsid w:val="00404521"/>
    <w:rsid w:val="00405196"/>
    <w:rsid w:val="00410FFD"/>
    <w:rsid w:val="00413409"/>
    <w:rsid w:val="004135D4"/>
    <w:rsid w:val="00414679"/>
    <w:rsid w:val="0041604F"/>
    <w:rsid w:val="0041710E"/>
    <w:rsid w:val="00417384"/>
    <w:rsid w:val="004209C6"/>
    <w:rsid w:val="00420F7D"/>
    <w:rsid w:val="00421686"/>
    <w:rsid w:val="004224C9"/>
    <w:rsid w:val="0043044B"/>
    <w:rsid w:val="00431BE6"/>
    <w:rsid w:val="004322BB"/>
    <w:rsid w:val="00432340"/>
    <w:rsid w:val="00441927"/>
    <w:rsid w:val="0044359F"/>
    <w:rsid w:val="00443678"/>
    <w:rsid w:val="00444FB3"/>
    <w:rsid w:val="00445C75"/>
    <w:rsid w:val="00446855"/>
    <w:rsid w:val="00450DA3"/>
    <w:rsid w:val="00450E3C"/>
    <w:rsid w:val="004525E7"/>
    <w:rsid w:val="00452606"/>
    <w:rsid w:val="0045717A"/>
    <w:rsid w:val="004573B8"/>
    <w:rsid w:val="004602C4"/>
    <w:rsid w:val="00461A41"/>
    <w:rsid w:val="00463E2A"/>
    <w:rsid w:val="004640A9"/>
    <w:rsid w:val="00465DF1"/>
    <w:rsid w:val="004675E0"/>
    <w:rsid w:val="00467AD3"/>
    <w:rsid w:val="004720D8"/>
    <w:rsid w:val="00472A3F"/>
    <w:rsid w:val="00472BA5"/>
    <w:rsid w:val="00474500"/>
    <w:rsid w:val="00476105"/>
    <w:rsid w:val="00476A9B"/>
    <w:rsid w:val="00476E6F"/>
    <w:rsid w:val="004804F1"/>
    <w:rsid w:val="0048104C"/>
    <w:rsid w:val="004821C1"/>
    <w:rsid w:val="00485200"/>
    <w:rsid w:val="00490EB3"/>
    <w:rsid w:val="004911B0"/>
    <w:rsid w:val="004915A6"/>
    <w:rsid w:val="00491EE6"/>
    <w:rsid w:val="00494603"/>
    <w:rsid w:val="00495A05"/>
    <w:rsid w:val="00495D1C"/>
    <w:rsid w:val="00496CB4"/>
    <w:rsid w:val="004979DE"/>
    <w:rsid w:val="00497B8D"/>
    <w:rsid w:val="00497BC7"/>
    <w:rsid w:val="004A1790"/>
    <w:rsid w:val="004A19B2"/>
    <w:rsid w:val="004A2D0A"/>
    <w:rsid w:val="004A440E"/>
    <w:rsid w:val="004A5177"/>
    <w:rsid w:val="004A67F7"/>
    <w:rsid w:val="004B0320"/>
    <w:rsid w:val="004B0A01"/>
    <w:rsid w:val="004B1A56"/>
    <w:rsid w:val="004B2563"/>
    <w:rsid w:val="004B2FA1"/>
    <w:rsid w:val="004B5104"/>
    <w:rsid w:val="004B6B9B"/>
    <w:rsid w:val="004B775D"/>
    <w:rsid w:val="004C246D"/>
    <w:rsid w:val="004C2CE5"/>
    <w:rsid w:val="004C46BA"/>
    <w:rsid w:val="004C6032"/>
    <w:rsid w:val="004C6399"/>
    <w:rsid w:val="004C6848"/>
    <w:rsid w:val="004C6B1A"/>
    <w:rsid w:val="004D0C78"/>
    <w:rsid w:val="004D3634"/>
    <w:rsid w:val="004D3947"/>
    <w:rsid w:val="004D5740"/>
    <w:rsid w:val="004D5E0B"/>
    <w:rsid w:val="004D6658"/>
    <w:rsid w:val="004D670F"/>
    <w:rsid w:val="004D6C8A"/>
    <w:rsid w:val="004E2178"/>
    <w:rsid w:val="004E2804"/>
    <w:rsid w:val="004E3436"/>
    <w:rsid w:val="004E3BA4"/>
    <w:rsid w:val="004E5903"/>
    <w:rsid w:val="004E633C"/>
    <w:rsid w:val="004F0E2B"/>
    <w:rsid w:val="004F135A"/>
    <w:rsid w:val="004F1E7D"/>
    <w:rsid w:val="004F2B01"/>
    <w:rsid w:val="004F5149"/>
    <w:rsid w:val="005005B8"/>
    <w:rsid w:val="00500640"/>
    <w:rsid w:val="00501AD8"/>
    <w:rsid w:val="005032E2"/>
    <w:rsid w:val="00504D39"/>
    <w:rsid w:val="005111A0"/>
    <w:rsid w:val="00511316"/>
    <w:rsid w:val="005117EE"/>
    <w:rsid w:val="005129B8"/>
    <w:rsid w:val="00515A2F"/>
    <w:rsid w:val="00522336"/>
    <w:rsid w:val="005253C5"/>
    <w:rsid w:val="00526532"/>
    <w:rsid w:val="00531A28"/>
    <w:rsid w:val="00531AEC"/>
    <w:rsid w:val="0053424D"/>
    <w:rsid w:val="0053457D"/>
    <w:rsid w:val="00534BFB"/>
    <w:rsid w:val="00534CB3"/>
    <w:rsid w:val="00540665"/>
    <w:rsid w:val="00541B33"/>
    <w:rsid w:val="00541D84"/>
    <w:rsid w:val="00541FD9"/>
    <w:rsid w:val="005436D8"/>
    <w:rsid w:val="00544311"/>
    <w:rsid w:val="00547D59"/>
    <w:rsid w:val="00550C49"/>
    <w:rsid w:val="005511AA"/>
    <w:rsid w:val="0055277B"/>
    <w:rsid w:val="00553624"/>
    <w:rsid w:val="00554497"/>
    <w:rsid w:val="0055791A"/>
    <w:rsid w:val="0056079C"/>
    <w:rsid w:val="00562185"/>
    <w:rsid w:val="00563D58"/>
    <w:rsid w:val="0056568D"/>
    <w:rsid w:val="005666FB"/>
    <w:rsid w:val="00567FC7"/>
    <w:rsid w:val="005700FE"/>
    <w:rsid w:val="00570352"/>
    <w:rsid w:val="005713A1"/>
    <w:rsid w:val="00571FFC"/>
    <w:rsid w:val="00573871"/>
    <w:rsid w:val="0057725D"/>
    <w:rsid w:val="00577B02"/>
    <w:rsid w:val="0058109D"/>
    <w:rsid w:val="005824CA"/>
    <w:rsid w:val="00585DDB"/>
    <w:rsid w:val="005908C5"/>
    <w:rsid w:val="005932DC"/>
    <w:rsid w:val="00596C08"/>
    <w:rsid w:val="005974E3"/>
    <w:rsid w:val="00597523"/>
    <w:rsid w:val="005A108D"/>
    <w:rsid w:val="005A25ED"/>
    <w:rsid w:val="005A2916"/>
    <w:rsid w:val="005A4BD7"/>
    <w:rsid w:val="005A51FC"/>
    <w:rsid w:val="005A531E"/>
    <w:rsid w:val="005A6A47"/>
    <w:rsid w:val="005A6AC6"/>
    <w:rsid w:val="005A709B"/>
    <w:rsid w:val="005A74D4"/>
    <w:rsid w:val="005A7F81"/>
    <w:rsid w:val="005B0DFF"/>
    <w:rsid w:val="005B0E49"/>
    <w:rsid w:val="005B14DF"/>
    <w:rsid w:val="005B165C"/>
    <w:rsid w:val="005B16E3"/>
    <w:rsid w:val="005B3239"/>
    <w:rsid w:val="005B3BCC"/>
    <w:rsid w:val="005B3D62"/>
    <w:rsid w:val="005B4915"/>
    <w:rsid w:val="005B4A52"/>
    <w:rsid w:val="005B5A44"/>
    <w:rsid w:val="005B7B8B"/>
    <w:rsid w:val="005C08B1"/>
    <w:rsid w:val="005C1034"/>
    <w:rsid w:val="005C3525"/>
    <w:rsid w:val="005C3F93"/>
    <w:rsid w:val="005C5318"/>
    <w:rsid w:val="005C66B0"/>
    <w:rsid w:val="005C7790"/>
    <w:rsid w:val="005C7961"/>
    <w:rsid w:val="005C7E6B"/>
    <w:rsid w:val="005D0066"/>
    <w:rsid w:val="005D2A04"/>
    <w:rsid w:val="005D2A34"/>
    <w:rsid w:val="005D2F8D"/>
    <w:rsid w:val="005E0A52"/>
    <w:rsid w:val="005E2E6B"/>
    <w:rsid w:val="005E5BF0"/>
    <w:rsid w:val="005E781F"/>
    <w:rsid w:val="005F0905"/>
    <w:rsid w:val="005F1570"/>
    <w:rsid w:val="005F2254"/>
    <w:rsid w:val="005F36FA"/>
    <w:rsid w:val="005F3DA9"/>
    <w:rsid w:val="005F6EEE"/>
    <w:rsid w:val="005F7201"/>
    <w:rsid w:val="005F7E52"/>
    <w:rsid w:val="0060054D"/>
    <w:rsid w:val="006033CE"/>
    <w:rsid w:val="00603996"/>
    <w:rsid w:val="00605B10"/>
    <w:rsid w:val="00606BB2"/>
    <w:rsid w:val="0060729F"/>
    <w:rsid w:val="00607AFF"/>
    <w:rsid w:val="00607B06"/>
    <w:rsid w:val="00610920"/>
    <w:rsid w:val="00610F15"/>
    <w:rsid w:val="00613046"/>
    <w:rsid w:val="006137BB"/>
    <w:rsid w:val="00613AB9"/>
    <w:rsid w:val="00614C3C"/>
    <w:rsid w:val="0061515D"/>
    <w:rsid w:val="00615855"/>
    <w:rsid w:val="00615C8C"/>
    <w:rsid w:val="00617B97"/>
    <w:rsid w:val="00617CB5"/>
    <w:rsid w:val="00622ACB"/>
    <w:rsid w:val="00623A89"/>
    <w:rsid w:val="006260DD"/>
    <w:rsid w:val="00626DFF"/>
    <w:rsid w:val="006270D8"/>
    <w:rsid w:val="00627A32"/>
    <w:rsid w:val="00630337"/>
    <w:rsid w:val="006341C2"/>
    <w:rsid w:val="00634611"/>
    <w:rsid w:val="0063474F"/>
    <w:rsid w:val="00634D0E"/>
    <w:rsid w:val="006353F5"/>
    <w:rsid w:val="00636EF9"/>
    <w:rsid w:val="00637D8F"/>
    <w:rsid w:val="00640764"/>
    <w:rsid w:val="00640C04"/>
    <w:rsid w:val="00641567"/>
    <w:rsid w:val="00642362"/>
    <w:rsid w:val="00642424"/>
    <w:rsid w:val="00642B2C"/>
    <w:rsid w:val="006437B9"/>
    <w:rsid w:val="00643BF2"/>
    <w:rsid w:val="006459A5"/>
    <w:rsid w:val="006461BF"/>
    <w:rsid w:val="006474BF"/>
    <w:rsid w:val="0065164F"/>
    <w:rsid w:val="00651F16"/>
    <w:rsid w:val="00652507"/>
    <w:rsid w:val="00652D25"/>
    <w:rsid w:val="006530A3"/>
    <w:rsid w:val="0065437B"/>
    <w:rsid w:val="00656652"/>
    <w:rsid w:val="006618E1"/>
    <w:rsid w:val="00661E31"/>
    <w:rsid w:val="006636DD"/>
    <w:rsid w:val="00663ED8"/>
    <w:rsid w:val="00664D43"/>
    <w:rsid w:val="00664EA6"/>
    <w:rsid w:val="00666F0F"/>
    <w:rsid w:val="00667767"/>
    <w:rsid w:val="00672647"/>
    <w:rsid w:val="00673197"/>
    <w:rsid w:val="006746F7"/>
    <w:rsid w:val="00677333"/>
    <w:rsid w:val="006777A3"/>
    <w:rsid w:val="006778E0"/>
    <w:rsid w:val="00677F0E"/>
    <w:rsid w:val="00681305"/>
    <w:rsid w:val="00684258"/>
    <w:rsid w:val="00684CC3"/>
    <w:rsid w:val="00684F5D"/>
    <w:rsid w:val="00685AE6"/>
    <w:rsid w:val="006935EF"/>
    <w:rsid w:val="00695167"/>
    <w:rsid w:val="0069700A"/>
    <w:rsid w:val="00697DC4"/>
    <w:rsid w:val="006A21DE"/>
    <w:rsid w:val="006A2578"/>
    <w:rsid w:val="006A28BA"/>
    <w:rsid w:val="006A6204"/>
    <w:rsid w:val="006B01C9"/>
    <w:rsid w:val="006B082F"/>
    <w:rsid w:val="006B2D97"/>
    <w:rsid w:val="006B3A8D"/>
    <w:rsid w:val="006B3C9A"/>
    <w:rsid w:val="006B42AE"/>
    <w:rsid w:val="006B4AEA"/>
    <w:rsid w:val="006B4B93"/>
    <w:rsid w:val="006B5937"/>
    <w:rsid w:val="006B5E72"/>
    <w:rsid w:val="006B7319"/>
    <w:rsid w:val="006B734B"/>
    <w:rsid w:val="006C33F5"/>
    <w:rsid w:val="006C405D"/>
    <w:rsid w:val="006C57EC"/>
    <w:rsid w:val="006C791B"/>
    <w:rsid w:val="006D1912"/>
    <w:rsid w:val="006D489D"/>
    <w:rsid w:val="006D4FB0"/>
    <w:rsid w:val="006D5AAD"/>
    <w:rsid w:val="006D6B81"/>
    <w:rsid w:val="006E052D"/>
    <w:rsid w:val="006E0A7E"/>
    <w:rsid w:val="006E16AB"/>
    <w:rsid w:val="006E2588"/>
    <w:rsid w:val="006E361C"/>
    <w:rsid w:val="006E6356"/>
    <w:rsid w:val="006E63C1"/>
    <w:rsid w:val="006E63E5"/>
    <w:rsid w:val="006E68F6"/>
    <w:rsid w:val="006F29EF"/>
    <w:rsid w:val="006F3D9E"/>
    <w:rsid w:val="006F4F89"/>
    <w:rsid w:val="006F57E8"/>
    <w:rsid w:val="00700BE0"/>
    <w:rsid w:val="00700E6E"/>
    <w:rsid w:val="00705391"/>
    <w:rsid w:val="007053ED"/>
    <w:rsid w:val="00707D60"/>
    <w:rsid w:val="00710F65"/>
    <w:rsid w:val="007114AD"/>
    <w:rsid w:val="00711877"/>
    <w:rsid w:val="00713D9B"/>
    <w:rsid w:val="00714AF6"/>
    <w:rsid w:val="00715967"/>
    <w:rsid w:val="00716075"/>
    <w:rsid w:val="0071664A"/>
    <w:rsid w:val="00716C38"/>
    <w:rsid w:val="00722F6A"/>
    <w:rsid w:val="0072401C"/>
    <w:rsid w:val="00724656"/>
    <w:rsid w:val="00725A3C"/>
    <w:rsid w:val="007312D9"/>
    <w:rsid w:val="00735E60"/>
    <w:rsid w:val="0074395D"/>
    <w:rsid w:val="00743AEC"/>
    <w:rsid w:val="00746459"/>
    <w:rsid w:val="00753584"/>
    <w:rsid w:val="00757318"/>
    <w:rsid w:val="00757B4C"/>
    <w:rsid w:val="00761827"/>
    <w:rsid w:val="007659EC"/>
    <w:rsid w:val="00766423"/>
    <w:rsid w:val="0076697B"/>
    <w:rsid w:val="00767926"/>
    <w:rsid w:val="007702B7"/>
    <w:rsid w:val="007733D3"/>
    <w:rsid w:val="0077623F"/>
    <w:rsid w:val="0077624F"/>
    <w:rsid w:val="00777683"/>
    <w:rsid w:val="00777C64"/>
    <w:rsid w:val="00777DDB"/>
    <w:rsid w:val="00780F90"/>
    <w:rsid w:val="007835C9"/>
    <w:rsid w:val="00783FEE"/>
    <w:rsid w:val="007861EA"/>
    <w:rsid w:val="007877BB"/>
    <w:rsid w:val="00787B1A"/>
    <w:rsid w:val="0079084A"/>
    <w:rsid w:val="00791E94"/>
    <w:rsid w:val="00793306"/>
    <w:rsid w:val="00794F3F"/>
    <w:rsid w:val="007A1233"/>
    <w:rsid w:val="007A1791"/>
    <w:rsid w:val="007A2873"/>
    <w:rsid w:val="007A2999"/>
    <w:rsid w:val="007A5CC9"/>
    <w:rsid w:val="007B08AA"/>
    <w:rsid w:val="007B0910"/>
    <w:rsid w:val="007B104F"/>
    <w:rsid w:val="007B1C2E"/>
    <w:rsid w:val="007B4045"/>
    <w:rsid w:val="007B4771"/>
    <w:rsid w:val="007B556F"/>
    <w:rsid w:val="007B5D09"/>
    <w:rsid w:val="007B62E5"/>
    <w:rsid w:val="007C1E3B"/>
    <w:rsid w:val="007C22C4"/>
    <w:rsid w:val="007C2670"/>
    <w:rsid w:val="007C3D1F"/>
    <w:rsid w:val="007C4E25"/>
    <w:rsid w:val="007C502C"/>
    <w:rsid w:val="007C5289"/>
    <w:rsid w:val="007C5515"/>
    <w:rsid w:val="007C79DD"/>
    <w:rsid w:val="007C7D0F"/>
    <w:rsid w:val="007D0FCF"/>
    <w:rsid w:val="007D1238"/>
    <w:rsid w:val="007D20D7"/>
    <w:rsid w:val="007D2C1F"/>
    <w:rsid w:val="007D3B5D"/>
    <w:rsid w:val="007D5A00"/>
    <w:rsid w:val="007D71DC"/>
    <w:rsid w:val="007E0723"/>
    <w:rsid w:val="007E2B78"/>
    <w:rsid w:val="007E33DC"/>
    <w:rsid w:val="007E386A"/>
    <w:rsid w:val="007E3ECE"/>
    <w:rsid w:val="007E476A"/>
    <w:rsid w:val="007E4FCD"/>
    <w:rsid w:val="007E5686"/>
    <w:rsid w:val="007E69CF"/>
    <w:rsid w:val="007E7AF7"/>
    <w:rsid w:val="007F14E8"/>
    <w:rsid w:val="007F1D33"/>
    <w:rsid w:val="007F3B7C"/>
    <w:rsid w:val="007F4A13"/>
    <w:rsid w:val="007F5C10"/>
    <w:rsid w:val="007F65EB"/>
    <w:rsid w:val="007F7545"/>
    <w:rsid w:val="00800608"/>
    <w:rsid w:val="00800D5C"/>
    <w:rsid w:val="00800DC7"/>
    <w:rsid w:val="00804145"/>
    <w:rsid w:val="008054B9"/>
    <w:rsid w:val="00806B6D"/>
    <w:rsid w:val="00806D64"/>
    <w:rsid w:val="00807754"/>
    <w:rsid w:val="00807883"/>
    <w:rsid w:val="00810447"/>
    <w:rsid w:val="00810466"/>
    <w:rsid w:val="0081211B"/>
    <w:rsid w:val="008175BF"/>
    <w:rsid w:val="0082039C"/>
    <w:rsid w:val="00820ADC"/>
    <w:rsid w:val="00821273"/>
    <w:rsid w:val="00823D87"/>
    <w:rsid w:val="008240C3"/>
    <w:rsid w:val="00824A6F"/>
    <w:rsid w:val="00825D66"/>
    <w:rsid w:val="00827428"/>
    <w:rsid w:val="00831C34"/>
    <w:rsid w:val="00832E3A"/>
    <w:rsid w:val="00833083"/>
    <w:rsid w:val="0083479B"/>
    <w:rsid w:val="0083520C"/>
    <w:rsid w:val="008359DD"/>
    <w:rsid w:val="00835A4D"/>
    <w:rsid w:val="00836605"/>
    <w:rsid w:val="008426FE"/>
    <w:rsid w:val="0084285D"/>
    <w:rsid w:val="00843156"/>
    <w:rsid w:val="00847093"/>
    <w:rsid w:val="0084754F"/>
    <w:rsid w:val="00850863"/>
    <w:rsid w:val="00852703"/>
    <w:rsid w:val="00852911"/>
    <w:rsid w:val="008565B2"/>
    <w:rsid w:val="00857C08"/>
    <w:rsid w:val="008634E2"/>
    <w:rsid w:val="00863DCF"/>
    <w:rsid w:val="00865055"/>
    <w:rsid w:val="00866B34"/>
    <w:rsid w:val="00867212"/>
    <w:rsid w:val="00872173"/>
    <w:rsid w:val="00873DDB"/>
    <w:rsid w:val="00874F16"/>
    <w:rsid w:val="0087684D"/>
    <w:rsid w:val="008779F3"/>
    <w:rsid w:val="00880CFA"/>
    <w:rsid w:val="00886392"/>
    <w:rsid w:val="008871AF"/>
    <w:rsid w:val="00887851"/>
    <w:rsid w:val="008904EB"/>
    <w:rsid w:val="008936B8"/>
    <w:rsid w:val="00893B25"/>
    <w:rsid w:val="008954ED"/>
    <w:rsid w:val="00895FF6"/>
    <w:rsid w:val="00896585"/>
    <w:rsid w:val="00897F78"/>
    <w:rsid w:val="008A3EA4"/>
    <w:rsid w:val="008A3F63"/>
    <w:rsid w:val="008A4A9F"/>
    <w:rsid w:val="008A5F81"/>
    <w:rsid w:val="008A7203"/>
    <w:rsid w:val="008B238C"/>
    <w:rsid w:val="008B3083"/>
    <w:rsid w:val="008B3508"/>
    <w:rsid w:val="008B4115"/>
    <w:rsid w:val="008B5FBC"/>
    <w:rsid w:val="008B69CC"/>
    <w:rsid w:val="008B6A7A"/>
    <w:rsid w:val="008C1FEA"/>
    <w:rsid w:val="008C4A50"/>
    <w:rsid w:val="008C5508"/>
    <w:rsid w:val="008C75EA"/>
    <w:rsid w:val="008D17DE"/>
    <w:rsid w:val="008D1A04"/>
    <w:rsid w:val="008D200C"/>
    <w:rsid w:val="008D299D"/>
    <w:rsid w:val="008D5F21"/>
    <w:rsid w:val="008D68DD"/>
    <w:rsid w:val="008D6ED6"/>
    <w:rsid w:val="008D755F"/>
    <w:rsid w:val="008E089F"/>
    <w:rsid w:val="008E200B"/>
    <w:rsid w:val="008E274F"/>
    <w:rsid w:val="008E3BC5"/>
    <w:rsid w:val="008E696A"/>
    <w:rsid w:val="008E6B81"/>
    <w:rsid w:val="008E7EEA"/>
    <w:rsid w:val="008F07F5"/>
    <w:rsid w:val="008F0A51"/>
    <w:rsid w:val="008F1A26"/>
    <w:rsid w:val="008F2218"/>
    <w:rsid w:val="008F5410"/>
    <w:rsid w:val="008F57CD"/>
    <w:rsid w:val="008F685E"/>
    <w:rsid w:val="009003E5"/>
    <w:rsid w:val="00901354"/>
    <w:rsid w:val="00903B16"/>
    <w:rsid w:val="00903C7D"/>
    <w:rsid w:val="00904B86"/>
    <w:rsid w:val="00907BE1"/>
    <w:rsid w:val="00910B15"/>
    <w:rsid w:val="00912AF3"/>
    <w:rsid w:val="00915BD3"/>
    <w:rsid w:val="00915F21"/>
    <w:rsid w:val="00916AB3"/>
    <w:rsid w:val="00916F9A"/>
    <w:rsid w:val="0091741F"/>
    <w:rsid w:val="0091786E"/>
    <w:rsid w:val="00920E25"/>
    <w:rsid w:val="00921E81"/>
    <w:rsid w:val="00922390"/>
    <w:rsid w:val="00923745"/>
    <w:rsid w:val="00924D93"/>
    <w:rsid w:val="00924F8D"/>
    <w:rsid w:val="00930C04"/>
    <w:rsid w:val="00931525"/>
    <w:rsid w:val="00935F1F"/>
    <w:rsid w:val="00936822"/>
    <w:rsid w:val="00937DE7"/>
    <w:rsid w:val="00942357"/>
    <w:rsid w:val="009427FD"/>
    <w:rsid w:val="009448DE"/>
    <w:rsid w:val="0094527B"/>
    <w:rsid w:val="00946CA6"/>
    <w:rsid w:val="00947BC9"/>
    <w:rsid w:val="0095093C"/>
    <w:rsid w:val="00951E54"/>
    <w:rsid w:val="00953EA3"/>
    <w:rsid w:val="0095500C"/>
    <w:rsid w:val="00955873"/>
    <w:rsid w:val="00960B40"/>
    <w:rsid w:val="00960C53"/>
    <w:rsid w:val="009625AD"/>
    <w:rsid w:val="009638A2"/>
    <w:rsid w:val="00963E99"/>
    <w:rsid w:val="009662D6"/>
    <w:rsid w:val="00971A14"/>
    <w:rsid w:val="00972175"/>
    <w:rsid w:val="0097543C"/>
    <w:rsid w:val="00975C73"/>
    <w:rsid w:val="00976F2B"/>
    <w:rsid w:val="009823FD"/>
    <w:rsid w:val="00982768"/>
    <w:rsid w:val="0098405C"/>
    <w:rsid w:val="009844BA"/>
    <w:rsid w:val="0098481D"/>
    <w:rsid w:val="00984E85"/>
    <w:rsid w:val="009859BF"/>
    <w:rsid w:val="00985B59"/>
    <w:rsid w:val="00987627"/>
    <w:rsid w:val="00987D78"/>
    <w:rsid w:val="00990B2F"/>
    <w:rsid w:val="00990F7D"/>
    <w:rsid w:val="00991C2C"/>
    <w:rsid w:val="00991DED"/>
    <w:rsid w:val="00992D2E"/>
    <w:rsid w:val="0099367B"/>
    <w:rsid w:val="00994126"/>
    <w:rsid w:val="00994DD6"/>
    <w:rsid w:val="00995411"/>
    <w:rsid w:val="009960AF"/>
    <w:rsid w:val="009A1000"/>
    <w:rsid w:val="009A1812"/>
    <w:rsid w:val="009A31EE"/>
    <w:rsid w:val="009A3492"/>
    <w:rsid w:val="009A5232"/>
    <w:rsid w:val="009A57B0"/>
    <w:rsid w:val="009A5AE9"/>
    <w:rsid w:val="009B264D"/>
    <w:rsid w:val="009B2AFB"/>
    <w:rsid w:val="009B3190"/>
    <w:rsid w:val="009B6154"/>
    <w:rsid w:val="009C293D"/>
    <w:rsid w:val="009C2F38"/>
    <w:rsid w:val="009C32A4"/>
    <w:rsid w:val="009C65F0"/>
    <w:rsid w:val="009D027E"/>
    <w:rsid w:val="009D1AC9"/>
    <w:rsid w:val="009D1EC6"/>
    <w:rsid w:val="009D2353"/>
    <w:rsid w:val="009D2B30"/>
    <w:rsid w:val="009D5580"/>
    <w:rsid w:val="009E06AE"/>
    <w:rsid w:val="009E0C45"/>
    <w:rsid w:val="009E0C86"/>
    <w:rsid w:val="009E21D0"/>
    <w:rsid w:val="009E2519"/>
    <w:rsid w:val="009E2C6D"/>
    <w:rsid w:val="009E2F5F"/>
    <w:rsid w:val="009E5679"/>
    <w:rsid w:val="009E5707"/>
    <w:rsid w:val="009E6387"/>
    <w:rsid w:val="009E682B"/>
    <w:rsid w:val="009F1FFC"/>
    <w:rsid w:val="009F28C9"/>
    <w:rsid w:val="009F3C38"/>
    <w:rsid w:val="009F429A"/>
    <w:rsid w:val="009F6ADE"/>
    <w:rsid w:val="009F7D6E"/>
    <w:rsid w:val="00A00E6C"/>
    <w:rsid w:val="00A03040"/>
    <w:rsid w:val="00A05802"/>
    <w:rsid w:val="00A0629B"/>
    <w:rsid w:val="00A067EC"/>
    <w:rsid w:val="00A06A6F"/>
    <w:rsid w:val="00A148E4"/>
    <w:rsid w:val="00A16675"/>
    <w:rsid w:val="00A1693A"/>
    <w:rsid w:val="00A172AE"/>
    <w:rsid w:val="00A21450"/>
    <w:rsid w:val="00A23B39"/>
    <w:rsid w:val="00A24BA4"/>
    <w:rsid w:val="00A24FD8"/>
    <w:rsid w:val="00A27646"/>
    <w:rsid w:val="00A27F3E"/>
    <w:rsid w:val="00A33D74"/>
    <w:rsid w:val="00A3490F"/>
    <w:rsid w:val="00A40213"/>
    <w:rsid w:val="00A404D8"/>
    <w:rsid w:val="00A4126C"/>
    <w:rsid w:val="00A41CFB"/>
    <w:rsid w:val="00A423EC"/>
    <w:rsid w:val="00A43356"/>
    <w:rsid w:val="00A45ACF"/>
    <w:rsid w:val="00A45B43"/>
    <w:rsid w:val="00A46B93"/>
    <w:rsid w:val="00A47C00"/>
    <w:rsid w:val="00A517B4"/>
    <w:rsid w:val="00A51F3D"/>
    <w:rsid w:val="00A5598F"/>
    <w:rsid w:val="00A60477"/>
    <w:rsid w:val="00A60935"/>
    <w:rsid w:val="00A63B01"/>
    <w:rsid w:val="00A63F16"/>
    <w:rsid w:val="00A6598F"/>
    <w:rsid w:val="00A67D2A"/>
    <w:rsid w:val="00A707EC"/>
    <w:rsid w:val="00A72293"/>
    <w:rsid w:val="00A732B5"/>
    <w:rsid w:val="00A74BB8"/>
    <w:rsid w:val="00A75521"/>
    <w:rsid w:val="00A755B4"/>
    <w:rsid w:val="00A76F31"/>
    <w:rsid w:val="00A775C7"/>
    <w:rsid w:val="00A8267A"/>
    <w:rsid w:val="00A854A9"/>
    <w:rsid w:val="00A86099"/>
    <w:rsid w:val="00A869FF"/>
    <w:rsid w:val="00A86CED"/>
    <w:rsid w:val="00A86FDB"/>
    <w:rsid w:val="00A94FFE"/>
    <w:rsid w:val="00A959BC"/>
    <w:rsid w:val="00AA267F"/>
    <w:rsid w:val="00AA2ACB"/>
    <w:rsid w:val="00AA3595"/>
    <w:rsid w:val="00AA3BFE"/>
    <w:rsid w:val="00AB0B03"/>
    <w:rsid w:val="00AB2BE5"/>
    <w:rsid w:val="00AB481C"/>
    <w:rsid w:val="00AC30B8"/>
    <w:rsid w:val="00AC34B4"/>
    <w:rsid w:val="00AC43DF"/>
    <w:rsid w:val="00AC6B78"/>
    <w:rsid w:val="00AD0587"/>
    <w:rsid w:val="00AD1B44"/>
    <w:rsid w:val="00AD437A"/>
    <w:rsid w:val="00AD4D8B"/>
    <w:rsid w:val="00AE43D5"/>
    <w:rsid w:val="00AE552E"/>
    <w:rsid w:val="00AE621D"/>
    <w:rsid w:val="00AE6406"/>
    <w:rsid w:val="00AE7647"/>
    <w:rsid w:val="00AE78D6"/>
    <w:rsid w:val="00AF1C88"/>
    <w:rsid w:val="00AF1CD2"/>
    <w:rsid w:val="00AF2AEB"/>
    <w:rsid w:val="00AF4830"/>
    <w:rsid w:val="00AF487D"/>
    <w:rsid w:val="00AF5BAB"/>
    <w:rsid w:val="00AF6C4C"/>
    <w:rsid w:val="00AF7015"/>
    <w:rsid w:val="00B00AF6"/>
    <w:rsid w:val="00B00B75"/>
    <w:rsid w:val="00B0383A"/>
    <w:rsid w:val="00B03DCA"/>
    <w:rsid w:val="00B1134E"/>
    <w:rsid w:val="00B1570D"/>
    <w:rsid w:val="00B24BA5"/>
    <w:rsid w:val="00B24C2A"/>
    <w:rsid w:val="00B268F2"/>
    <w:rsid w:val="00B27A2D"/>
    <w:rsid w:val="00B30666"/>
    <w:rsid w:val="00B32419"/>
    <w:rsid w:val="00B3278C"/>
    <w:rsid w:val="00B34603"/>
    <w:rsid w:val="00B36831"/>
    <w:rsid w:val="00B373DA"/>
    <w:rsid w:val="00B4000D"/>
    <w:rsid w:val="00B44247"/>
    <w:rsid w:val="00B457E4"/>
    <w:rsid w:val="00B50016"/>
    <w:rsid w:val="00B55310"/>
    <w:rsid w:val="00B56C32"/>
    <w:rsid w:val="00B57A67"/>
    <w:rsid w:val="00B57DF3"/>
    <w:rsid w:val="00B60F62"/>
    <w:rsid w:val="00B6321A"/>
    <w:rsid w:val="00B641FB"/>
    <w:rsid w:val="00B66B30"/>
    <w:rsid w:val="00B66B73"/>
    <w:rsid w:val="00B67E15"/>
    <w:rsid w:val="00B71462"/>
    <w:rsid w:val="00B743F7"/>
    <w:rsid w:val="00B76BB2"/>
    <w:rsid w:val="00B76C06"/>
    <w:rsid w:val="00B77584"/>
    <w:rsid w:val="00B83BCC"/>
    <w:rsid w:val="00B83C2D"/>
    <w:rsid w:val="00B83D1D"/>
    <w:rsid w:val="00B85B2D"/>
    <w:rsid w:val="00B85CE4"/>
    <w:rsid w:val="00B86BBD"/>
    <w:rsid w:val="00B90B6E"/>
    <w:rsid w:val="00B90CE0"/>
    <w:rsid w:val="00B90DB6"/>
    <w:rsid w:val="00B91159"/>
    <w:rsid w:val="00B91A3A"/>
    <w:rsid w:val="00B927C7"/>
    <w:rsid w:val="00B950A9"/>
    <w:rsid w:val="00B950E2"/>
    <w:rsid w:val="00B95ADA"/>
    <w:rsid w:val="00B95D90"/>
    <w:rsid w:val="00B96010"/>
    <w:rsid w:val="00BA1DEE"/>
    <w:rsid w:val="00BA1E70"/>
    <w:rsid w:val="00BA3EEB"/>
    <w:rsid w:val="00BA6A32"/>
    <w:rsid w:val="00BA70E1"/>
    <w:rsid w:val="00BA765F"/>
    <w:rsid w:val="00BA7D74"/>
    <w:rsid w:val="00BB1952"/>
    <w:rsid w:val="00BB2019"/>
    <w:rsid w:val="00BB36B4"/>
    <w:rsid w:val="00BB74F0"/>
    <w:rsid w:val="00BC2C22"/>
    <w:rsid w:val="00BC389B"/>
    <w:rsid w:val="00BC5C06"/>
    <w:rsid w:val="00BD0530"/>
    <w:rsid w:val="00BD0654"/>
    <w:rsid w:val="00BD0793"/>
    <w:rsid w:val="00BD148F"/>
    <w:rsid w:val="00BD2537"/>
    <w:rsid w:val="00BD5556"/>
    <w:rsid w:val="00BD6D55"/>
    <w:rsid w:val="00BD70D8"/>
    <w:rsid w:val="00BD73C9"/>
    <w:rsid w:val="00BE32A8"/>
    <w:rsid w:val="00BE3790"/>
    <w:rsid w:val="00BE3CED"/>
    <w:rsid w:val="00BE5E28"/>
    <w:rsid w:val="00BE631A"/>
    <w:rsid w:val="00BE682C"/>
    <w:rsid w:val="00BF467A"/>
    <w:rsid w:val="00BF485B"/>
    <w:rsid w:val="00BF5CAE"/>
    <w:rsid w:val="00BF6335"/>
    <w:rsid w:val="00C02B45"/>
    <w:rsid w:val="00C04030"/>
    <w:rsid w:val="00C0492E"/>
    <w:rsid w:val="00C067C7"/>
    <w:rsid w:val="00C068D0"/>
    <w:rsid w:val="00C10896"/>
    <w:rsid w:val="00C12BD5"/>
    <w:rsid w:val="00C1349D"/>
    <w:rsid w:val="00C139F8"/>
    <w:rsid w:val="00C1451B"/>
    <w:rsid w:val="00C1724A"/>
    <w:rsid w:val="00C17716"/>
    <w:rsid w:val="00C17DE7"/>
    <w:rsid w:val="00C24338"/>
    <w:rsid w:val="00C24586"/>
    <w:rsid w:val="00C24D2B"/>
    <w:rsid w:val="00C2618F"/>
    <w:rsid w:val="00C26787"/>
    <w:rsid w:val="00C26CE3"/>
    <w:rsid w:val="00C325E0"/>
    <w:rsid w:val="00C359FC"/>
    <w:rsid w:val="00C3762B"/>
    <w:rsid w:val="00C376E6"/>
    <w:rsid w:val="00C44191"/>
    <w:rsid w:val="00C45F85"/>
    <w:rsid w:val="00C461AD"/>
    <w:rsid w:val="00C47C4C"/>
    <w:rsid w:val="00C50BD9"/>
    <w:rsid w:val="00C5158F"/>
    <w:rsid w:val="00C539D6"/>
    <w:rsid w:val="00C545D2"/>
    <w:rsid w:val="00C55989"/>
    <w:rsid w:val="00C62E84"/>
    <w:rsid w:val="00C6347B"/>
    <w:rsid w:val="00C675FA"/>
    <w:rsid w:val="00C67A7F"/>
    <w:rsid w:val="00C67BCA"/>
    <w:rsid w:val="00C70310"/>
    <w:rsid w:val="00C73118"/>
    <w:rsid w:val="00C805DD"/>
    <w:rsid w:val="00C80C8B"/>
    <w:rsid w:val="00C8468C"/>
    <w:rsid w:val="00C8491D"/>
    <w:rsid w:val="00C856D5"/>
    <w:rsid w:val="00C85D3B"/>
    <w:rsid w:val="00C8622F"/>
    <w:rsid w:val="00C86244"/>
    <w:rsid w:val="00C8643B"/>
    <w:rsid w:val="00C90BDE"/>
    <w:rsid w:val="00C913E9"/>
    <w:rsid w:val="00C92F1C"/>
    <w:rsid w:val="00C93FAF"/>
    <w:rsid w:val="00C95A72"/>
    <w:rsid w:val="00C967DD"/>
    <w:rsid w:val="00C969F3"/>
    <w:rsid w:val="00C97E98"/>
    <w:rsid w:val="00CA0666"/>
    <w:rsid w:val="00CA1D8B"/>
    <w:rsid w:val="00CA2D10"/>
    <w:rsid w:val="00CA3E5C"/>
    <w:rsid w:val="00CA4384"/>
    <w:rsid w:val="00CA45F5"/>
    <w:rsid w:val="00CA4A8C"/>
    <w:rsid w:val="00CA50EF"/>
    <w:rsid w:val="00CA5C5F"/>
    <w:rsid w:val="00CA5CF7"/>
    <w:rsid w:val="00CA7412"/>
    <w:rsid w:val="00CA75C0"/>
    <w:rsid w:val="00CA7670"/>
    <w:rsid w:val="00CB075C"/>
    <w:rsid w:val="00CB2C66"/>
    <w:rsid w:val="00CB302D"/>
    <w:rsid w:val="00CB3587"/>
    <w:rsid w:val="00CB49B2"/>
    <w:rsid w:val="00CB63E6"/>
    <w:rsid w:val="00CB6C2C"/>
    <w:rsid w:val="00CC16BB"/>
    <w:rsid w:val="00CC20C6"/>
    <w:rsid w:val="00CC2DC2"/>
    <w:rsid w:val="00CC2FCF"/>
    <w:rsid w:val="00CC7BE4"/>
    <w:rsid w:val="00CD0C57"/>
    <w:rsid w:val="00CD3D1A"/>
    <w:rsid w:val="00CD7C17"/>
    <w:rsid w:val="00CE0585"/>
    <w:rsid w:val="00CE2AE7"/>
    <w:rsid w:val="00CE457B"/>
    <w:rsid w:val="00CE5FDE"/>
    <w:rsid w:val="00CE639D"/>
    <w:rsid w:val="00CE674A"/>
    <w:rsid w:val="00CE760E"/>
    <w:rsid w:val="00CE7EC4"/>
    <w:rsid w:val="00CF055D"/>
    <w:rsid w:val="00CF0ABC"/>
    <w:rsid w:val="00CF1A5B"/>
    <w:rsid w:val="00CF4548"/>
    <w:rsid w:val="00CF6D81"/>
    <w:rsid w:val="00CF76DA"/>
    <w:rsid w:val="00D0248F"/>
    <w:rsid w:val="00D0262C"/>
    <w:rsid w:val="00D0321E"/>
    <w:rsid w:val="00D03C27"/>
    <w:rsid w:val="00D03CD6"/>
    <w:rsid w:val="00D03E3A"/>
    <w:rsid w:val="00D04338"/>
    <w:rsid w:val="00D045F3"/>
    <w:rsid w:val="00D0462C"/>
    <w:rsid w:val="00D1364B"/>
    <w:rsid w:val="00D14960"/>
    <w:rsid w:val="00D14BD1"/>
    <w:rsid w:val="00D210B8"/>
    <w:rsid w:val="00D215F3"/>
    <w:rsid w:val="00D22B5E"/>
    <w:rsid w:val="00D2326B"/>
    <w:rsid w:val="00D23298"/>
    <w:rsid w:val="00D24B94"/>
    <w:rsid w:val="00D261F5"/>
    <w:rsid w:val="00D26ABC"/>
    <w:rsid w:val="00D26D70"/>
    <w:rsid w:val="00D32B6A"/>
    <w:rsid w:val="00D349FF"/>
    <w:rsid w:val="00D3501C"/>
    <w:rsid w:val="00D3572B"/>
    <w:rsid w:val="00D3785D"/>
    <w:rsid w:val="00D43934"/>
    <w:rsid w:val="00D45D0B"/>
    <w:rsid w:val="00D46A60"/>
    <w:rsid w:val="00D5171C"/>
    <w:rsid w:val="00D54D4C"/>
    <w:rsid w:val="00D554AE"/>
    <w:rsid w:val="00D61482"/>
    <w:rsid w:val="00D62E32"/>
    <w:rsid w:val="00D6323D"/>
    <w:rsid w:val="00D634F2"/>
    <w:rsid w:val="00D6352C"/>
    <w:rsid w:val="00D63C05"/>
    <w:rsid w:val="00D644F8"/>
    <w:rsid w:val="00D6489D"/>
    <w:rsid w:val="00D6773C"/>
    <w:rsid w:val="00D67DD5"/>
    <w:rsid w:val="00D7023B"/>
    <w:rsid w:val="00D704E2"/>
    <w:rsid w:val="00D726AC"/>
    <w:rsid w:val="00D73456"/>
    <w:rsid w:val="00D742DD"/>
    <w:rsid w:val="00D74473"/>
    <w:rsid w:val="00D74A9E"/>
    <w:rsid w:val="00D76506"/>
    <w:rsid w:val="00D82812"/>
    <w:rsid w:val="00D82A9C"/>
    <w:rsid w:val="00D83694"/>
    <w:rsid w:val="00D84417"/>
    <w:rsid w:val="00D8525B"/>
    <w:rsid w:val="00D85B02"/>
    <w:rsid w:val="00D90524"/>
    <w:rsid w:val="00D91A8B"/>
    <w:rsid w:val="00D92352"/>
    <w:rsid w:val="00D92864"/>
    <w:rsid w:val="00D929B6"/>
    <w:rsid w:val="00D93282"/>
    <w:rsid w:val="00D95A5B"/>
    <w:rsid w:val="00D961F4"/>
    <w:rsid w:val="00DA351A"/>
    <w:rsid w:val="00DA63B8"/>
    <w:rsid w:val="00DB2FCD"/>
    <w:rsid w:val="00DB32A3"/>
    <w:rsid w:val="00DB3CD6"/>
    <w:rsid w:val="00DB6145"/>
    <w:rsid w:val="00DB786A"/>
    <w:rsid w:val="00DC0394"/>
    <w:rsid w:val="00DC1ACF"/>
    <w:rsid w:val="00DC2702"/>
    <w:rsid w:val="00DC3249"/>
    <w:rsid w:val="00DC3C50"/>
    <w:rsid w:val="00DC4DEB"/>
    <w:rsid w:val="00DC4F12"/>
    <w:rsid w:val="00DC6848"/>
    <w:rsid w:val="00DC7600"/>
    <w:rsid w:val="00DC7C3C"/>
    <w:rsid w:val="00DC7D7B"/>
    <w:rsid w:val="00DD1197"/>
    <w:rsid w:val="00DD161C"/>
    <w:rsid w:val="00DD1C48"/>
    <w:rsid w:val="00DD2254"/>
    <w:rsid w:val="00DD2BA8"/>
    <w:rsid w:val="00DD2E9F"/>
    <w:rsid w:val="00DD3378"/>
    <w:rsid w:val="00DD3B10"/>
    <w:rsid w:val="00DD4695"/>
    <w:rsid w:val="00DD47BF"/>
    <w:rsid w:val="00DD5F89"/>
    <w:rsid w:val="00DD6CD8"/>
    <w:rsid w:val="00DD70ED"/>
    <w:rsid w:val="00DE08DC"/>
    <w:rsid w:val="00DE0C33"/>
    <w:rsid w:val="00DE20C0"/>
    <w:rsid w:val="00DE292D"/>
    <w:rsid w:val="00DE56EF"/>
    <w:rsid w:val="00DE58CC"/>
    <w:rsid w:val="00DE5C8C"/>
    <w:rsid w:val="00DE7BB6"/>
    <w:rsid w:val="00DF007F"/>
    <w:rsid w:val="00DF2F29"/>
    <w:rsid w:val="00DF3B17"/>
    <w:rsid w:val="00DF50F4"/>
    <w:rsid w:val="00DF52F2"/>
    <w:rsid w:val="00DF52F3"/>
    <w:rsid w:val="00DF64FE"/>
    <w:rsid w:val="00E007A8"/>
    <w:rsid w:val="00E01B50"/>
    <w:rsid w:val="00E02046"/>
    <w:rsid w:val="00E10265"/>
    <w:rsid w:val="00E10A28"/>
    <w:rsid w:val="00E1328B"/>
    <w:rsid w:val="00E167AF"/>
    <w:rsid w:val="00E16854"/>
    <w:rsid w:val="00E17F16"/>
    <w:rsid w:val="00E17FE6"/>
    <w:rsid w:val="00E26AAF"/>
    <w:rsid w:val="00E26E8A"/>
    <w:rsid w:val="00E301A7"/>
    <w:rsid w:val="00E33E49"/>
    <w:rsid w:val="00E36D6F"/>
    <w:rsid w:val="00E404A3"/>
    <w:rsid w:val="00E40E58"/>
    <w:rsid w:val="00E41392"/>
    <w:rsid w:val="00E4320A"/>
    <w:rsid w:val="00E435A3"/>
    <w:rsid w:val="00E45EB9"/>
    <w:rsid w:val="00E539EB"/>
    <w:rsid w:val="00E54AEC"/>
    <w:rsid w:val="00E54DA3"/>
    <w:rsid w:val="00E551E4"/>
    <w:rsid w:val="00E556B8"/>
    <w:rsid w:val="00E57D21"/>
    <w:rsid w:val="00E60C8D"/>
    <w:rsid w:val="00E61EB4"/>
    <w:rsid w:val="00E64045"/>
    <w:rsid w:val="00E6767B"/>
    <w:rsid w:val="00E706B1"/>
    <w:rsid w:val="00E709DE"/>
    <w:rsid w:val="00E72A97"/>
    <w:rsid w:val="00E7434E"/>
    <w:rsid w:val="00E7515D"/>
    <w:rsid w:val="00E75CDC"/>
    <w:rsid w:val="00E76B77"/>
    <w:rsid w:val="00E777F7"/>
    <w:rsid w:val="00E85A17"/>
    <w:rsid w:val="00E87346"/>
    <w:rsid w:val="00E90DF4"/>
    <w:rsid w:val="00E90F14"/>
    <w:rsid w:val="00E93E86"/>
    <w:rsid w:val="00E954D5"/>
    <w:rsid w:val="00EA0A36"/>
    <w:rsid w:val="00EA2A49"/>
    <w:rsid w:val="00EA3104"/>
    <w:rsid w:val="00EA5BAE"/>
    <w:rsid w:val="00EB486D"/>
    <w:rsid w:val="00EB5BA8"/>
    <w:rsid w:val="00EC007E"/>
    <w:rsid w:val="00EC0E85"/>
    <w:rsid w:val="00EC291E"/>
    <w:rsid w:val="00EC2ED5"/>
    <w:rsid w:val="00EC446D"/>
    <w:rsid w:val="00EC515A"/>
    <w:rsid w:val="00EC5230"/>
    <w:rsid w:val="00EC53CB"/>
    <w:rsid w:val="00EC7372"/>
    <w:rsid w:val="00EC746A"/>
    <w:rsid w:val="00EC7579"/>
    <w:rsid w:val="00EC75C7"/>
    <w:rsid w:val="00EC775D"/>
    <w:rsid w:val="00ED0BED"/>
    <w:rsid w:val="00ED1297"/>
    <w:rsid w:val="00ED152C"/>
    <w:rsid w:val="00ED1B47"/>
    <w:rsid w:val="00ED38B3"/>
    <w:rsid w:val="00ED5A9B"/>
    <w:rsid w:val="00ED6EC0"/>
    <w:rsid w:val="00EE047C"/>
    <w:rsid w:val="00EE12FF"/>
    <w:rsid w:val="00EE2685"/>
    <w:rsid w:val="00EE2A6E"/>
    <w:rsid w:val="00EE4E92"/>
    <w:rsid w:val="00EE5536"/>
    <w:rsid w:val="00EE66DA"/>
    <w:rsid w:val="00EF0045"/>
    <w:rsid w:val="00EF3CC9"/>
    <w:rsid w:val="00EF5710"/>
    <w:rsid w:val="00EF612C"/>
    <w:rsid w:val="00EF755D"/>
    <w:rsid w:val="00F00AF7"/>
    <w:rsid w:val="00F011F8"/>
    <w:rsid w:val="00F0216D"/>
    <w:rsid w:val="00F023AE"/>
    <w:rsid w:val="00F038C9"/>
    <w:rsid w:val="00F06080"/>
    <w:rsid w:val="00F067D0"/>
    <w:rsid w:val="00F06C9A"/>
    <w:rsid w:val="00F10962"/>
    <w:rsid w:val="00F10D21"/>
    <w:rsid w:val="00F12478"/>
    <w:rsid w:val="00F125BF"/>
    <w:rsid w:val="00F14EA6"/>
    <w:rsid w:val="00F16A6F"/>
    <w:rsid w:val="00F16AA0"/>
    <w:rsid w:val="00F20F7F"/>
    <w:rsid w:val="00F22356"/>
    <w:rsid w:val="00F256D2"/>
    <w:rsid w:val="00F25CDA"/>
    <w:rsid w:val="00F265E2"/>
    <w:rsid w:val="00F2677A"/>
    <w:rsid w:val="00F322D3"/>
    <w:rsid w:val="00F33C66"/>
    <w:rsid w:val="00F35312"/>
    <w:rsid w:val="00F354F7"/>
    <w:rsid w:val="00F379B7"/>
    <w:rsid w:val="00F37B34"/>
    <w:rsid w:val="00F401CA"/>
    <w:rsid w:val="00F4357B"/>
    <w:rsid w:val="00F473CF"/>
    <w:rsid w:val="00F473EB"/>
    <w:rsid w:val="00F510B3"/>
    <w:rsid w:val="00F515AF"/>
    <w:rsid w:val="00F5173C"/>
    <w:rsid w:val="00F560CC"/>
    <w:rsid w:val="00F61B2A"/>
    <w:rsid w:val="00F628B4"/>
    <w:rsid w:val="00F6574E"/>
    <w:rsid w:val="00F71569"/>
    <w:rsid w:val="00F72DCC"/>
    <w:rsid w:val="00F7362E"/>
    <w:rsid w:val="00F74970"/>
    <w:rsid w:val="00F74FA7"/>
    <w:rsid w:val="00F8021F"/>
    <w:rsid w:val="00F80EBF"/>
    <w:rsid w:val="00F82759"/>
    <w:rsid w:val="00F82A3F"/>
    <w:rsid w:val="00F82E82"/>
    <w:rsid w:val="00F84948"/>
    <w:rsid w:val="00F84C3B"/>
    <w:rsid w:val="00F84EC8"/>
    <w:rsid w:val="00F866CF"/>
    <w:rsid w:val="00F872BC"/>
    <w:rsid w:val="00F96662"/>
    <w:rsid w:val="00F96F42"/>
    <w:rsid w:val="00F976F3"/>
    <w:rsid w:val="00FA02FC"/>
    <w:rsid w:val="00FA1771"/>
    <w:rsid w:val="00FA3ECC"/>
    <w:rsid w:val="00FA5FE0"/>
    <w:rsid w:val="00FA6D46"/>
    <w:rsid w:val="00FB0008"/>
    <w:rsid w:val="00FB00C6"/>
    <w:rsid w:val="00FB0E08"/>
    <w:rsid w:val="00FB1D34"/>
    <w:rsid w:val="00FB6C04"/>
    <w:rsid w:val="00FC1688"/>
    <w:rsid w:val="00FC1D2D"/>
    <w:rsid w:val="00FC46D6"/>
    <w:rsid w:val="00FC4D09"/>
    <w:rsid w:val="00FC55D9"/>
    <w:rsid w:val="00FC65AD"/>
    <w:rsid w:val="00FD009C"/>
    <w:rsid w:val="00FD0C65"/>
    <w:rsid w:val="00FD182C"/>
    <w:rsid w:val="00FD2A39"/>
    <w:rsid w:val="00FD361B"/>
    <w:rsid w:val="00FD3B0C"/>
    <w:rsid w:val="00FD7E40"/>
    <w:rsid w:val="00FE0D81"/>
    <w:rsid w:val="00FE1BE2"/>
    <w:rsid w:val="00FE1D29"/>
    <w:rsid w:val="00FE2566"/>
    <w:rsid w:val="00FE3233"/>
    <w:rsid w:val="00FE4D27"/>
    <w:rsid w:val="00FE57D7"/>
    <w:rsid w:val="00FE628A"/>
    <w:rsid w:val="00FF3C9F"/>
    <w:rsid w:val="00FF4847"/>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8F"/>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8F"/>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semiHidden/>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1EE5-AFD9-4422-9629-02DED43D8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1</TotalTime>
  <Pages>3</Pages>
  <Words>1117</Words>
  <Characters>6371</Characters>
  <Application>Microsoft Office Word</Application>
  <DocSecurity>0</DocSecurity>
  <Lines>53</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Muradu</dc:creator>
  <cp:lastModifiedBy>Sergiu Copacean</cp:lastModifiedBy>
  <cp:revision>2</cp:revision>
  <cp:lastPrinted>2018-02-08T07:50:00Z</cp:lastPrinted>
  <dcterms:created xsi:type="dcterms:W3CDTF">2018-03-29T13:00:00Z</dcterms:created>
  <dcterms:modified xsi:type="dcterms:W3CDTF">2018-03-29T13:00:00Z</dcterms:modified>
</cp:coreProperties>
</file>